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8181329"/>
        <w:docPartObj>
          <w:docPartGallery w:val="Cover Pages"/>
          <w:docPartUnique/>
        </w:docPartObj>
      </w:sdtPr>
      <w:sdtEndPr>
        <w:rPr>
          <w:rFonts w:asciiTheme="majorHAnsi" w:eastAsiaTheme="majorEastAsia" w:hAnsiTheme="majorHAnsi" w:cstheme="majorBidi"/>
          <w:caps/>
          <w:color w:val="FFFFFF" w:themeColor="background1"/>
          <w:sz w:val="64"/>
          <w:szCs w:val="64"/>
          <w:lang w:eastAsia="fr-CA"/>
        </w:rPr>
      </w:sdtEndPr>
      <w:sdtContent>
        <w:p w14:paraId="6113ECCE" w14:textId="6E676822" w:rsidR="00B6411F" w:rsidRDefault="00B92198" w:rsidP="16DB4DBD">
          <w:pPr>
            <w:rPr>
              <w:rFonts w:asciiTheme="majorHAnsi" w:eastAsiaTheme="majorEastAsia" w:hAnsiTheme="majorHAnsi" w:cstheme="majorBidi"/>
              <w:caps/>
              <w:color w:val="FFFFFF" w:themeColor="background1"/>
              <w:sz w:val="64"/>
              <w:szCs w:val="64"/>
              <w:lang w:eastAsia="fr-CA"/>
            </w:rPr>
          </w:pPr>
          <w:r>
            <w:rPr>
              <w:noProof/>
            </w:rPr>
            <mc:AlternateContent>
              <mc:Choice Requires="wpg">
                <w:drawing>
                  <wp:anchor distT="0" distB="0" distL="114300" distR="114300" simplePos="0" relativeHeight="251662336" behindDoc="0" locked="0" layoutInCell="1" allowOverlap="1" wp14:anchorId="547083CF" wp14:editId="77629C38">
                    <wp:simplePos x="0" y="0"/>
                    <wp:positionH relativeFrom="margin">
                      <wp:align>center</wp:align>
                    </wp:positionH>
                    <wp:positionV relativeFrom="page">
                      <wp:posOffset>162129</wp:posOffset>
                    </wp:positionV>
                    <wp:extent cx="7315200" cy="1319841"/>
                    <wp:effectExtent l="0" t="0" r="1270" b="0"/>
                    <wp:wrapNone/>
                    <wp:docPr id="149" name="Groupe 149"/>
                    <wp:cNvGraphicFramePr/>
                    <a:graphic xmlns:a="http://schemas.openxmlformats.org/drawingml/2006/main">
                      <a:graphicData uri="http://schemas.microsoft.com/office/word/2010/wordprocessingGroup">
                        <wpg:wgp>
                          <wpg:cNvGrpSpPr/>
                          <wpg:grpSpPr>
                            <a:xfrm>
                              <a:off x="0" y="0"/>
                              <a:ext cx="7315200" cy="131984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dgm="http://schemas.openxmlformats.org/drawingml/2006/diagram" xmlns:a="http://schemas.openxmlformats.org/drawingml/2006/main" xmlns:a14="http://schemas.microsoft.com/office/drawing/2010/main" xmlns:pic="http://schemas.openxmlformats.org/drawingml/2006/picture">
                <w:pict w14:anchorId="119A2362">
                  <v:group id="Groupe 149" style="position:absolute;margin-left:0;margin-top:12.75pt;width:8in;height:103.9pt;z-index:251662336;mso-width-percent:941;mso-position-horizontal:center;mso-position-horizontal-relative:margin;mso-position-vertical-relative:page;mso-width-percent:941" coordsize="73152,12161" coordorigin="" o:spid="_x0000_s1026" w14:anchorId="235E57E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margin" anchory="page"/>
                  </v:group>
                </w:pict>
              </mc:Fallback>
            </mc:AlternateContent>
          </w:r>
          <w:r w:rsidR="00B6411F">
            <w:rPr>
              <w:noProof/>
            </w:rPr>
            <mc:AlternateContent>
              <mc:Choice Requires="wps">
                <w:drawing>
                  <wp:anchor distT="0" distB="0" distL="114300" distR="114300" simplePos="0" relativeHeight="251660288" behindDoc="0" locked="0" layoutInCell="1" allowOverlap="1" wp14:anchorId="19E66F9F" wp14:editId="055E5EC5">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Zone de texte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EBB9A" w14:textId="5B519BDA" w:rsidR="005E74FA" w:rsidRDefault="005E74FA">
                                <w:pPr>
                                  <w:pStyle w:val="Sansinterligne"/>
                                  <w:jc w:val="right"/>
                                  <w:rPr>
                                    <w:color w:val="595959" w:themeColor="text1" w:themeTint="A6"/>
                                    <w:sz w:val="28"/>
                                    <w:szCs w:val="28"/>
                                  </w:rPr>
                                </w:pPr>
                              </w:p>
                              <w:p w14:paraId="1D0FC6C2" w14:textId="27850346" w:rsidR="005E74FA" w:rsidRDefault="005E74FA" w:rsidP="00B6411F">
                                <w:pPr>
                                  <w:pStyle w:val="Sansinterligne"/>
                                  <w:jc w:val="center"/>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9E66F9F" id="_x0000_t202" coordsize="21600,21600" o:spt="202" path="m,l,21600r21600,l21600,xe">
                    <v:stroke joinstyle="miter"/>
                    <v:path gradientshapeok="t" o:connecttype="rect"/>
                  </v:shapetype>
                  <v:shape id="Zone de texte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131EBB9A" w14:textId="5B519BDA" w:rsidR="005E74FA" w:rsidRDefault="005E74FA">
                          <w:pPr>
                            <w:pStyle w:val="Sansinterligne"/>
                            <w:jc w:val="right"/>
                            <w:rPr>
                              <w:color w:val="595959" w:themeColor="text1" w:themeTint="A6"/>
                              <w:sz w:val="28"/>
                              <w:szCs w:val="28"/>
                            </w:rPr>
                          </w:pPr>
                        </w:p>
                        <w:p w14:paraId="1D0FC6C2" w14:textId="27850346" w:rsidR="005E74FA" w:rsidRDefault="005E74FA" w:rsidP="00B6411F">
                          <w:pPr>
                            <w:pStyle w:val="Sansinterligne"/>
                            <w:jc w:val="center"/>
                            <w:rPr>
                              <w:color w:val="595959" w:themeColor="text1" w:themeTint="A6"/>
                              <w:sz w:val="18"/>
                              <w:szCs w:val="18"/>
                            </w:rPr>
                          </w:pPr>
                        </w:p>
                      </w:txbxContent>
                    </v:textbox>
                    <w10:wrap type="square" anchorx="page" anchory="page"/>
                  </v:shape>
                </w:pict>
              </mc:Fallback>
            </mc:AlternateContent>
          </w:r>
          <w:r w:rsidR="00B6411F">
            <w:t>P</w:t>
          </w:r>
          <w:r>
            <w:rPr>
              <w:noProof/>
            </w:rPr>
            <mc:AlternateContent>
              <mc:Choice Requires="wps">
                <w:drawing>
                  <wp:inline distT="0" distB="0" distL="114300" distR="114300" wp14:anchorId="65039553" wp14:editId="59A3D49B">
                    <wp:extent cx="7315200" cy="1009650"/>
                    <wp:effectExtent l="0" t="0" r="0" b="6350"/>
                    <wp:docPr id="503149154" name="Zone de texte 4"/>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txbx>
                            <w:txbxContent>
                              <w:p w14:paraId="1A465FC4" w14:textId="7C4DD9D7" w:rsidR="005E74FA" w:rsidRPr="00B92198" w:rsidRDefault="005E74FA" w:rsidP="00B92198">
                                <w:pPr>
                                  <w:pStyle w:val="Sansinterligne"/>
                                  <w:jc w:val="center"/>
                                  <w:rPr>
                                    <w:rFonts w:ascii="Century Gothic" w:hAnsi="Century Gothic"/>
                                    <w:color w:val="595959" w:themeColor="text1" w:themeTint="A6"/>
                                    <w:sz w:val="28"/>
                                    <w:szCs w:val="20"/>
                                  </w:rPr>
                                </w:pPr>
                                <w:r w:rsidRPr="00B92198">
                                  <w:rPr>
                                    <w:rFonts w:ascii="Century Gothic" w:hAnsi="Century Gothic"/>
                                    <w:color w:val="4472C4" w:themeColor="accent1"/>
                                    <w:sz w:val="40"/>
                                    <w:szCs w:val="28"/>
                                    <w:lang w:val="fr-FR"/>
                                  </w:rPr>
                                  <w:t>Les valeurs de votre école</w:t>
                                </w:r>
                                <w:r>
                                  <w:rPr>
                                    <w:rFonts w:ascii="Century Gothic" w:hAnsi="Century Gothic"/>
                                    <w:color w:val="4472C4" w:themeColor="accent1"/>
                                    <w:sz w:val="40"/>
                                    <w:szCs w:val="28"/>
                                    <w:lang w:val="fr-FR"/>
                                  </w:rPr>
                                  <w:t xml:space="preserve"> ou autre </w:t>
                                </w:r>
                              </w:p>
                              <w:p w14:paraId="4AADA860" w14:textId="77777777" w:rsidR="005E74FA" w:rsidRDefault="005E74FA"/>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inline>
                </w:drawing>
              </mc:Choice>
              <mc:Fallback>
                <w:pict>
                  <v:shape w14:anchorId="65039553" id="Zone de texte 4" o:spid="_x0000_s1027" type="#_x0000_t202" style="width:8in;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" filled="f" stroked="f" strokeweight=".5pt">
                    <v:textbox style="mso-fit-shape-to-text:t" inset="126pt,0,54pt,0">
                      <w:txbxContent>
                        <w:p w14:paraId="1A465FC4" w14:textId="7C4DD9D7" w:rsidR="005E74FA" w:rsidRPr="00B92198" w:rsidRDefault="005E74FA" w:rsidP="00B92198">
                          <w:pPr>
                            <w:pStyle w:val="Sansinterligne"/>
                            <w:jc w:val="center"/>
                            <w:rPr>
                              <w:rFonts w:ascii="Century Gothic" w:hAnsi="Century Gothic"/>
                              <w:color w:val="595959" w:themeColor="text1" w:themeTint="A6"/>
                              <w:sz w:val="28"/>
                              <w:szCs w:val="20"/>
                            </w:rPr>
                          </w:pPr>
                          <w:r w:rsidRPr="00B92198">
                            <w:rPr>
                              <w:rFonts w:ascii="Century Gothic" w:hAnsi="Century Gothic"/>
                              <w:color w:val="4472C4" w:themeColor="accent1"/>
                              <w:sz w:val="40"/>
                              <w:szCs w:val="28"/>
                              <w:lang w:val="fr-FR"/>
                            </w:rPr>
                            <w:t>Les valeurs de votre école</w:t>
                          </w:r>
                          <w:r>
                            <w:rPr>
                              <w:rFonts w:ascii="Century Gothic" w:hAnsi="Century Gothic"/>
                              <w:color w:val="4472C4" w:themeColor="accent1"/>
                              <w:sz w:val="40"/>
                              <w:szCs w:val="28"/>
                              <w:lang w:val="fr-FR"/>
                            </w:rPr>
                            <w:t xml:space="preserve"> ou autre </w:t>
                          </w:r>
                        </w:p>
                        <w:p w14:paraId="4AADA860" w14:textId="77777777" w:rsidR="005E74FA" w:rsidRDefault="005E74FA"/>
                      </w:txbxContent>
                    </v:textbox>
                    <w10:anchorlock/>
                  </v:shape>
                </w:pict>
              </mc:Fallback>
            </mc:AlternateContent>
          </w:r>
        </w:p>
        <w:p w14:paraId="1F9A8B7A" w14:textId="4E3300F5" w:rsidR="00B92198" w:rsidRDefault="00202AA1" w:rsidP="16DB4DBD">
          <w:r>
            <w:rPr>
              <w:rFonts w:asciiTheme="majorHAnsi" w:eastAsiaTheme="majorEastAsia" w:hAnsiTheme="majorHAnsi" w:cstheme="majorBidi"/>
              <w:caps/>
              <w:noProof/>
              <w:color w:val="FFFFFF" w:themeColor="background1"/>
              <w:sz w:val="64"/>
              <w:szCs w:val="64"/>
              <w:lang w:eastAsia="fr-CA"/>
            </w:rPr>
            <w:drawing>
              <wp:anchor distT="0" distB="0" distL="114300" distR="114300" simplePos="0" relativeHeight="251668480" behindDoc="0" locked="0" layoutInCell="1" allowOverlap="1" wp14:anchorId="6CE88533" wp14:editId="70EF8203">
                <wp:simplePos x="0" y="0"/>
                <wp:positionH relativeFrom="column">
                  <wp:posOffset>1466822</wp:posOffset>
                </wp:positionH>
                <wp:positionV relativeFrom="paragraph">
                  <wp:posOffset>4186583</wp:posOffset>
                </wp:positionV>
                <wp:extent cx="4086833" cy="244921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86833" cy="2449219"/>
                        </a:xfrm>
                        <a:prstGeom prst="rect">
                          <a:avLst/>
                        </a:prstGeom>
                        <a:noFill/>
                        <a:ln>
                          <a:noFill/>
                        </a:ln>
                      </pic:spPr>
                    </pic:pic>
                  </a:graphicData>
                </a:graphic>
                <wp14:sizeRelH relativeFrom="page">
                  <wp14:pctWidth>0</wp14:pctWidth>
                </wp14:sizeRelH>
                <wp14:sizeRelV relativeFrom="page">
                  <wp14:pctHeight>0</wp14:pctHeight>
                </wp14:sizeRelV>
              </wp:anchor>
            </w:drawing>
          </w:r>
          <w:r w:rsidR="00B92198">
            <w:rPr>
              <w:noProof/>
            </w:rPr>
            <mc:AlternateContent>
              <mc:Choice Requires="wps">
                <w:drawing>
                  <wp:anchor distT="0" distB="0" distL="114300" distR="114300" simplePos="0" relativeHeight="251661312" behindDoc="0" locked="0" layoutInCell="1" allowOverlap="1" wp14:anchorId="2E21FB58" wp14:editId="151FF3A6">
                    <wp:simplePos x="0" y="0"/>
                    <wp:positionH relativeFrom="margin">
                      <wp:posOffset>-213827</wp:posOffset>
                    </wp:positionH>
                    <wp:positionV relativeFrom="page">
                      <wp:posOffset>4012038</wp:posOffset>
                    </wp:positionV>
                    <wp:extent cx="7315200" cy="1009650"/>
                    <wp:effectExtent l="0" t="0" r="0" b="5080"/>
                    <wp:wrapSquare wrapText="bothSides"/>
                    <wp:docPr id="153" name="Zone de texte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08253" w14:textId="3C7DED96" w:rsidR="005E74FA" w:rsidRDefault="005E74FA" w:rsidP="00B6411F">
                                <w:pPr>
                                  <w:pStyle w:val="Sansinterligne"/>
                                  <w:jc w:val="center"/>
                                  <w:rPr>
                                    <w:rFonts w:ascii="Century Gothic" w:hAnsi="Century Gothic"/>
                                    <w:color w:val="4472C4" w:themeColor="accent1"/>
                                    <w:sz w:val="72"/>
                                    <w:szCs w:val="28"/>
                                    <w:lang w:val="fr-FR"/>
                                  </w:rPr>
                                </w:pPr>
                                <w:r>
                                  <w:rPr>
                                    <w:rFonts w:ascii="Century Gothic" w:hAnsi="Century Gothic"/>
                                    <w:color w:val="4472C4" w:themeColor="accent1"/>
                                    <w:sz w:val="72"/>
                                    <w:szCs w:val="28"/>
                                    <w:lang w:val="fr-FR"/>
                                  </w:rPr>
                                  <w:t>École du Bois Joli</w:t>
                                </w:r>
                              </w:p>
                              <w:p w14:paraId="5F62AFD5" w14:textId="4C0CE7FC" w:rsidR="005E74FA" w:rsidRPr="00B6411F" w:rsidRDefault="005E74FA" w:rsidP="00B6411F">
                                <w:pPr>
                                  <w:pStyle w:val="Sansinterligne"/>
                                  <w:jc w:val="center"/>
                                  <w:rPr>
                                    <w:rFonts w:ascii="Century Gothic" w:hAnsi="Century Gothic"/>
                                    <w:color w:val="595959" w:themeColor="text1" w:themeTint="A6"/>
                                    <w:sz w:val="48"/>
                                    <w:szCs w:val="20"/>
                                  </w:rPr>
                                </w:pPr>
                                <w:r>
                                  <w:rPr>
                                    <w:rFonts w:ascii="Century Gothic" w:hAnsi="Century Gothic"/>
                                    <w:color w:val="4472C4" w:themeColor="accent1"/>
                                    <w:sz w:val="72"/>
                                    <w:szCs w:val="28"/>
                                    <w:lang w:val="fr-FR"/>
                                  </w:rPr>
                                  <w:t>2024-2025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E21FB58" id="Zone de texte 153" o:spid="_x0000_s1028" type="#_x0000_t202" style="position:absolute;margin-left:-16.85pt;margin-top:315.9pt;width:8in;height:79.5pt;z-index:251661312;visibility:visible;mso-wrap-style:square;mso-width-percent:941;mso-height-percent:100;mso-wrap-distance-left:9pt;mso-wrap-distance-top:0;mso-wrap-distance-right:9pt;mso-wrap-distance-bottom:0;mso-position-horizontal:absolute;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" filled="f" stroked="f" strokeweight=".5pt">
                    <v:textbox style="mso-fit-shape-to-text:t" inset="126pt,0,54pt,0">
                      <w:txbxContent>
                        <w:p w14:paraId="12408253" w14:textId="3C7DED96" w:rsidR="005E74FA" w:rsidRDefault="005E74FA" w:rsidP="00B6411F">
                          <w:pPr>
                            <w:pStyle w:val="Sansinterligne"/>
                            <w:jc w:val="center"/>
                            <w:rPr>
                              <w:rFonts w:ascii="Century Gothic" w:hAnsi="Century Gothic"/>
                              <w:color w:val="4472C4" w:themeColor="accent1"/>
                              <w:sz w:val="72"/>
                              <w:szCs w:val="28"/>
                              <w:lang w:val="fr-FR"/>
                            </w:rPr>
                          </w:pPr>
                          <w:r>
                            <w:rPr>
                              <w:rFonts w:ascii="Century Gothic" w:hAnsi="Century Gothic"/>
                              <w:color w:val="4472C4" w:themeColor="accent1"/>
                              <w:sz w:val="72"/>
                              <w:szCs w:val="28"/>
                              <w:lang w:val="fr-FR"/>
                            </w:rPr>
                            <w:t>École du Bois Joli</w:t>
                          </w:r>
                        </w:p>
                        <w:p w14:paraId="5F62AFD5" w14:textId="4C0CE7FC" w:rsidR="005E74FA" w:rsidRPr="00B6411F" w:rsidRDefault="005E74FA" w:rsidP="00B6411F">
                          <w:pPr>
                            <w:pStyle w:val="Sansinterligne"/>
                            <w:jc w:val="center"/>
                            <w:rPr>
                              <w:rFonts w:ascii="Century Gothic" w:hAnsi="Century Gothic"/>
                              <w:color w:val="595959" w:themeColor="text1" w:themeTint="A6"/>
                              <w:sz w:val="48"/>
                              <w:szCs w:val="20"/>
                            </w:rPr>
                          </w:pPr>
                          <w:r>
                            <w:rPr>
                              <w:rFonts w:ascii="Century Gothic" w:hAnsi="Century Gothic"/>
                              <w:color w:val="4472C4" w:themeColor="accent1"/>
                              <w:sz w:val="72"/>
                              <w:szCs w:val="28"/>
                              <w:lang w:val="fr-FR"/>
                            </w:rPr>
                            <w:t>2024-2025</w:t>
                          </w:r>
                        </w:p>
                      </w:txbxContent>
                    </v:textbox>
                    <w10:wrap type="square" anchorx="margin" anchory="page"/>
                  </v:shape>
                </w:pict>
              </mc:Fallback>
            </mc:AlternateContent>
          </w:r>
          <w:r w:rsidR="00B92198">
            <w:rPr>
              <w:noProof/>
            </w:rPr>
            <mc:AlternateContent>
              <mc:Choice Requires="wps">
                <w:drawing>
                  <wp:anchor distT="0" distB="0" distL="114300" distR="114300" simplePos="0" relativeHeight="251659264" behindDoc="0" locked="0" layoutInCell="1" allowOverlap="1" wp14:anchorId="6527EC8B" wp14:editId="4B074632">
                    <wp:simplePos x="0" y="0"/>
                    <wp:positionH relativeFrom="page">
                      <wp:posOffset>43299</wp:posOffset>
                    </wp:positionH>
                    <wp:positionV relativeFrom="page">
                      <wp:posOffset>1785464</wp:posOffset>
                    </wp:positionV>
                    <wp:extent cx="7315200" cy="2078966"/>
                    <wp:effectExtent l="0" t="0" r="0" b="0"/>
                    <wp:wrapSquare wrapText="bothSides"/>
                    <wp:docPr id="154" name="Zone de texte 154"/>
                    <wp:cNvGraphicFramePr/>
                    <a:graphic xmlns:a="http://schemas.openxmlformats.org/drawingml/2006/main">
                      <a:graphicData uri="http://schemas.microsoft.com/office/word/2010/wordprocessingShape">
                        <wps:wsp>
                          <wps:cNvSpPr txBox="1"/>
                          <wps:spPr>
                            <a:xfrm>
                              <a:off x="0" y="0"/>
                              <a:ext cx="7315200" cy="20789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077E9" w14:textId="14535DE7" w:rsidR="005E74FA" w:rsidRDefault="00000000" w:rsidP="00B6411F">
                                <w:pPr>
                                  <w:jc w:val="center"/>
                                  <w:rPr>
                                    <w:color w:val="4472C4" w:themeColor="accent1"/>
                                    <w:sz w:val="64"/>
                                    <w:szCs w:val="64"/>
                                  </w:rPr>
                                </w:pPr>
                                <w:sdt>
                                  <w:sdtPr>
                                    <w:rPr>
                                      <w:rFonts w:ascii="Century Gothic" w:hAnsi="Century Gothic"/>
                                      <w:caps/>
                                      <w:color w:val="4472C4" w:themeColor="accent1"/>
                                      <w:sz w:val="64"/>
                                      <w:szCs w:val="64"/>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E74FA" w:rsidRPr="00B6411F">
                                      <w:rPr>
                                        <w:rFonts w:ascii="Century Gothic" w:hAnsi="Century Gothic"/>
                                        <w:caps/>
                                        <w:color w:val="4472C4" w:themeColor="accent1"/>
                                        <w:sz w:val="64"/>
                                        <w:szCs w:val="64"/>
                                      </w:rPr>
                                      <w:t>PLan de lutte contre l’intimidation et la violence</w:t>
                                    </w:r>
                                  </w:sdtContent>
                                </w:sdt>
                              </w:p>
                              <w:sdt>
                                <w:sdtPr>
                                  <w:rPr>
                                    <w:color w:val="404040" w:themeColor="text1" w:themeTint="BF"/>
                                    <w:sz w:val="36"/>
                                    <w:szCs w:val="36"/>
                                  </w:rPr>
                                  <w:alias w:val="Sous-titr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750522C6" w14:textId="484F20AF" w:rsidR="005E74FA" w:rsidRDefault="005E74FA">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527EC8B" id="Zone de texte 154" o:spid="_x0000_s1029" type="#_x0000_t202" style="position:absolute;margin-left:3.4pt;margin-top:140.6pt;width:8in;height:163.7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" filled="f" stroked="f" strokeweight=".5pt">
                    <v:textbox inset="126pt,0,54pt,0">
                      <w:txbxContent>
                        <w:p w14:paraId="680077E9" w14:textId="14535DE7" w:rsidR="005E74FA" w:rsidRDefault="00000000" w:rsidP="00B6411F">
                          <w:pPr>
                            <w:jc w:val="center"/>
                            <w:rPr>
                              <w:color w:val="4472C4" w:themeColor="accent1"/>
                              <w:sz w:val="64"/>
                              <w:szCs w:val="64"/>
                            </w:rPr>
                          </w:pPr>
                          <w:sdt>
                            <w:sdtPr>
                              <w:rPr>
                                <w:rFonts w:ascii="Century Gothic" w:hAnsi="Century Gothic"/>
                                <w:caps/>
                                <w:color w:val="4472C4" w:themeColor="accent1"/>
                                <w:sz w:val="64"/>
                                <w:szCs w:val="64"/>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E74FA" w:rsidRPr="00B6411F">
                                <w:rPr>
                                  <w:rFonts w:ascii="Century Gothic" w:hAnsi="Century Gothic"/>
                                  <w:caps/>
                                  <w:color w:val="4472C4" w:themeColor="accent1"/>
                                  <w:sz w:val="64"/>
                                  <w:szCs w:val="64"/>
                                </w:rPr>
                                <w:t>PLan de lutte contre l’intimidation et la violence</w:t>
                              </w:r>
                            </w:sdtContent>
                          </w:sdt>
                        </w:p>
                        <w:sdt>
                          <w:sdtPr>
                            <w:rPr>
                              <w:color w:val="404040" w:themeColor="text1" w:themeTint="BF"/>
                              <w:sz w:val="36"/>
                              <w:szCs w:val="36"/>
                            </w:rPr>
                            <w:alias w:val="Sous-titr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750522C6" w14:textId="484F20AF" w:rsidR="005E74FA" w:rsidRDefault="005E74FA">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B6411F" w:rsidRPr="16DB4DBD">
            <w:rPr>
              <w:rFonts w:asciiTheme="majorHAnsi" w:eastAsiaTheme="majorEastAsia" w:hAnsiTheme="majorHAnsi" w:cstheme="majorBidi"/>
              <w:caps/>
              <w:color w:val="FFFFFF" w:themeColor="background1"/>
              <w:sz w:val="64"/>
              <w:szCs w:val="64"/>
              <w:lang w:eastAsia="fr-CA"/>
            </w:rPr>
            <w:br w:type="page"/>
          </w:r>
        </w:p>
      </w:sdtContent>
    </w:sdt>
    <w:p w14:paraId="2424F83E" w14:textId="6DA2F4E9" w:rsidR="00190B55" w:rsidRPr="00B92198" w:rsidRDefault="00367FF5" w:rsidP="003C2172">
      <w:pPr>
        <w:rPr>
          <w:rFonts w:asciiTheme="majorHAnsi" w:eastAsiaTheme="majorEastAsia" w:hAnsiTheme="majorHAnsi" w:cstheme="majorBidi"/>
          <w:caps/>
          <w:color w:val="FFFFFF" w:themeColor="background1"/>
          <w:sz w:val="64"/>
          <w:szCs w:val="64"/>
          <w:lang w:eastAsia="fr-CA"/>
        </w:rPr>
      </w:pPr>
      <w:r w:rsidRPr="00C96F1C">
        <w:rPr>
          <w:rFonts w:cstheme="minorHAnsi"/>
          <w:b/>
          <w:color w:val="2E74B5" w:themeColor="accent5" w:themeShade="BF"/>
          <w:sz w:val="28"/>
        </w:rPr>
        <w:lastRenderedPageBreak/>
        <w:t>INTRODUCTION</w:t>
      </w:r>
    </w:p>
    <w:p w14:paraId="03EE564F" w14:textId="1460A5FF" w:rsidR="00190B55" w:rsidRDefault="00A025CF" w:rsidP="00190B55">
      <w:pPr>
        <w:spacing w:after="0" w:line="240" w:lineRule="auto"/>
        <w:jc w:val="both"/>
      </w:pPr>
      <w:bookmarkStart w:id="0" w:name="_Hlk159569385"/>
      <w:r>
        <w:t>Depuis 2012,</w:t>
      </w:r>
      <w:r w:rsidR="00367FF5">
        <w:t xml:space="preserve"> la</w:t>
      </w:r>
      <w:r>
        <w:t xml:space="preserve"> loi prévoit l’obligation, tant pour les établissements d’enseignement publics que pour les établissements d’enseignement privés, d’adopter et de mettre en œuvre un plan de lutte contre l’intimidation et la violence. </w:t>
      </w:r>
    </w:p>
    <w:p w14:paraId="0F515A2A" w14:textId="1BA27C2E" w:rsidR="00A53BAC" w:rsidRPr="00053F9D" w:rsidRDefault="00A025CF" w:rsidP="00190B55">
      <w:pPr>
        <w:spacing w:after="0" w:line="240" w:lineRule="auto"/>
        <w:jc w:val="both"/>
        <w:rPr>
          <w:rFonts w:eastAsia="Times New Roman" w:cstheme="minorHAnsi"/>
          <w:lang w:eastAsia="fr-CA"/>
        </w:rPr>
      </w:pPr>
      <w:r>
        <w:rPr>
          <w:rFonts w:eastAsia="Times New Roman" w:cstheme="minorHAnsi"/>
          <w:lang w:eastAsia="fr-CA"/>
        </w:rPr>
        <w:t>En 2023, la loi est de nouveau modifiée avec l’arrivé du Protecteur national de l’élève. Ainsi, nous introduisons dans le</w:t>
      </w:r>
      <w:r w:rsidR="00E7788F">
        <w:rPr>
          <w:rFonts w:eastAsia="Times New Roman" w:cstheme="minorHAnsi"/>
          <w:lang w:eastAsia="fr-CA"/>
        </w:rPr>
        <w:t xml:space="preserve"> </w:t>
      </w:r>
      <w:r>
        <w:rPr>
          <w:rFonts w:eastAsia="Times New Roman" w:cstheme="minorHAnsi"/>
          <w:lang w:eastAsia="fr-CA"/>
        </w:rPr>
        <w:t xml:space="preserve">plan de lutte les violences à caractère sexuel. </w:t>
      </w:r>
    </w:p>
    <w:bookmarkEnd w:id="0"/>
    <w:p w14:paraId="24C5697A" w14:textId="77777777" w:rsidR="009F413F" w:rsidRDefault="009F413F" w:rsidP="00190B55">
      <w:pPr>
        <w:spacing w:after="0" w:line="240" w:lineRule="auto"/>
        <w:jc w:val="both"/>
        <w:rPr>
          <w:rFonts w:eastAsia="Times New Roman" w:cstheme="minorHAnsi"/>
          <w:lang w:eastAsia="fr-CA"/>
        </w:rPr>
      </w:pPr>
    </w:p>
    <w:p w14:paraId="6971CADF" w14:textId="137F6124" w:rsidR="00190B55" w:rsidRPr="00053F9D" w:rsidRDefault="00190B55" w:rsidP="00190B55">
      <w:pPr>
        <w:spacing w:after="0" w:line="240" w:lineRule="auto"/>
        <w:jc w:val="both"/>
        <w:rPr>
          <w:rFonts w:eastAsia="Times New Roman" w:cstheme="minorHAnsi"/>
          <w:lang w:eastAsia="fr-CA"/>
        </w:rPr>
      </w:pPr>
    </w:p>
    <w:tbl>
      <w:tblPr>
        <w:tblStyle w:val="Grilledutableau"/>
        <w:tblpPr w:leftFromText="141" w:rightFromText="141" w:vertAnchor="text" w:horzAnchor="margin" w:tblpY="5520"/>
        <w:tblW w:w="11194" w:type="dxa"/>
        <w:tblLook w:val="04A0" w:firstRow="1" w:lastRow="0" w:firstColumn="1" w:lastColumn="0" w:noHBand="0" w:noVBand="1"/>
      </w:tblPr>
      <w:tblGrid>
        <w:gridCol w:w="11194"/>
      </w:tblGrid>
      <w:tr w:rsidR="009F413F" w14:paraId="2E7D68F4" w14:textId="77777777" w:rsidTr="00C96F1C">
        <w:tc>
          <w:tcPr>
            <w:tcW w:w="11194" w:type="dxa"/>
            <w:shd w:val="clear" w:color="auto" w:fill="A8D08D" w:themeFill="accent6" w:themeFillTint="99"/>
          </w:tcPr>
          <w:p w14:paraId="716AEFC6" w14:textId="77777777" w:rsidR="009F413F" w:rsidRPr="00367FF5" w:rsidRDefault="009F413F" w:rsidP="00C96F1C">
            <w:pPr>
              <w:tabs>
                <w:tab w:val="left" w:pos="924"/>
              </w:tabs>
              <w:jc w:val="center"/>
              <w:rPr>
                <w:rFonts w:cstheme="minorHAnsi"/>
                <w:b/>
                <w:color w:val="4472C4" w:themeColor="accent1"/>
              </w:rPr>
            </w:pPr>
            <w:r w:rsidRPr="00367FF5">
              <w:rPr>
                <w:rFonts w:cstheme="minorHAnsi"/>
                <w:b/>
                <w:sz w:val="24"/>
              </w:rPr>
              <w:t>Intimidation</w:t>
            </w:r>
          </w:p>
        </w:tc>
      </w:tr>
      <w:tr w:rsidR="009F413F" w14:paraId="4C9A0EEC" w14:textId="77777777" w:rsidTr="00C96F1C">
        <w:trPr>
          <w:trHeight w:val="1257"/>
        </w:trPr>
        <w:tc>
          <w:tcPr>
            <w:tcW w:w="11194" w:type="dxa"/>
            <w:shd w:val="clear" w:color="auto" w:fill="C5E0B3" w:themeFill="accent6" w:themeFillTint="66"/>
          </w:tcPr>
          <w:p w14:paraId="1C303362" w14:textId="77777777" w:rsidR="009F413F" w:rsidRPr="00367FF5" w:rsidRDefault="009F413F" w:rsidP="00D80B4D">
            <w:pPr>
              <w:pStyle w:val="Paragraphedeliste"/>
              <w:numPr>
                <w:ilvl w:val="0"/>
                <w:numId w:val="2"/>
              </w:numPr>
              <w:tabs>
                <w:tab w:val="left" w:pos="924"/>
              </w:tabs>
              <w:jc w:val="both"/>
              <w:rPr>
                <w:rFonts w:cstheme="minorHAnsi"/>
              </w:rPr>
            </w:pPr>
            <w:r w:rsidRPr="00367FF5">
              <w:rPr>
                <w:rFonts w:cstheme="minorHAnsi"/>
              </w:rPr>
              <w:t xml:space="preserve">« Tout comportement, parole, acte ou geste </w:t>
            </w:r>
            <w:r w:rsidRPr="00367FF5">
              <w:rPr>
                <w:rFonts w:cstheme="minorHAnsi"/>
                <w:b/>
              </w:rPr>
              <w:t>délibéré ou non</w:t>
            </w:r>
            <w:r w:rsidRPr="00367FF5">
              <w:rPr>
                <w:rFonts w:cstheme="minorHAnsi"/>
              </w:rPr>
              <w:t>;</w:t>
            </w:r>
          </w:p>
          <w:p w14:paraId="002FE8CF" w14:textId="77777777" w:rsidR="009F413F" w:rsidRPr="00367FF5" w:rsidRDefault="009F413F" w:rsidP="00D80B4D">
            <w:pPr>
              <w:pStyle w:val="Paragraphedeliste"/>
              <w:numPr>
                <w:ilvl w:val="0"/>
                <w:numId w:val="2"/>
              </w:numPr>
              <w:tabs>
                <w:tab w:val="left" w:pos="924"/>
              </w:tabs>
              <w:jc w:val="both"/>
              <w:rPr>
                <w:rFonts w:cstheme="minorHAnsi"/>
              </w:rPr>
            </w:pPr>
            <w:r w:rsidRPr="00367FF5">
              <w:rPr>
                <w:rFonts w:cstheme="minorHAnsi"/>
              </w:rPr>
              <w:t xml:space="preserve">À </w:t>
            </w:r>
            <w:r w:rsidRPr="00367FF5">
              <w:rPr>
                <w:rFonts w:cstheme="minorHAnsi"/>
                <w:b/>
              </w:rPr>
              <w:t>caractère répétitif</w:t>
            </w:r>
            <w:r w:rsidRPr="00367FF5">
              <w:rPr>
                <w:rFonts w:cstheme="minorHAnsi"/>
              </w:rPr>
              <w:t>, exprimé directement ou indirectement, y compris dans le cyberespace;</w:t>
            </w:r>
          </w:p>
          <w:p w14:paraId="4902F523" w14:textId="77777777" w:rsidR="009F413F" w:rsidRPr="00367FF5" w:rsidRDefault="009F413F" w:rsidP="00D80B4D">
            <w:pPr>
              <w:pStyle w:val="Paragraphedeliste"/>
              <w:numPr>
                <w:ilvl w:val="0"/>
                <w:numId w:val="2"/>
              </w:numPr>
              <w:tabs>
                <w:tab w:val="left" w:pos="924"/>
              </w:tabs>
              <w:jc w:val="both"/>
              <w:rPr>
                <w:rFonts w:cstheme="minorHAnsi"/>
              </w:rPr>
            </w:pPr>
            <w:r w:rsidRPr="00367FF5">
              <w:rPr>
                <w:rFonts w:cstheme="minorHAnsi"/>
              </w:rPr>
              <w:t>Dans un rapport caractérisé par l’</w:t>
            </w:r>
            <w:r w:rsidRPr="00367FF5">
              <w:rPr>
                <w:rFonts w:cstheme="minorHAnsi"/>
                <w:b/>
              </w:rPr>
              <w:t>inégalité</w:t>
            </w:r>
            <w:r w:rsidRPr="00367FF5">
              <w:rPr>
                <w:rFonts w:cstheme="minorHAnsi"/>
              </w:rPr>
              <w:t xml:space="preserve"> des rapports de force entre les personnes concernées;</w:t>
            </w:r>
          </w:p>
          <w:p w14:paraId="11831271" w14:textId="77777777" w:rsidR="009F413F" w:rsidRPr="00367FF5" w:rsidRDefault="009F413F" w:rsidP="00D80B4D">
            <w:pPr>
              <w:pStyle w:val="Paragraphedeliste"/>
              <w:numPr>
                <w:ilvl w:val="0"/>
                <w:numId w:val="2"/>
              </w:numPr>
              <w:tabs>
                <w:tab w:val="left" w:pos="924"/>
              </w:tabs>
              <w:jc w:val="both"/>
              <w:rPr>
                <w:rFonts w:cstheme="minorHAnsi"/>
              </w:rPr>
            </w:pPr>
            <w:r w:rsidRPr="00367FF5">
              <w:rPr>
                <w:rFonts w:cstheme="minorHAnsi"/>
              </w:rPr>
              <w:t xml:space="preserve">Ayant pour effet d’engendrer des </w:t>
            </w:r>
            <w:r w:rsidRPr="00367FF5">
              <w:rPr>
                <w:rFonts w:cstheme="minorHAnsi"/>
                <w:b/>
              </w:rPr>
              <w:t>sentiments de détresse</w:t>
            </w:r>
            <w:r w:rsidRPr="00367FF5">
              <w:rPr>
                <w:rFonts w:cstheme="minorHAnsi"/>
              </w:rPr>
              <w:t xml:space="preserve"> et de léser, blesser, opprimer ou ostraciser. »</w:t>
            </w:r>
          </w:p>
          <w:p w14:paraId="6C6728ED" w14:textId="77777777" w:rsidR="009F413F" w:rsidRPr="00367FF5" w:rsidRDefault="009F413F" w:rsidP="00C96F1C">
            <w:pPr>
              <w:tabs>
                <w:tab w:val="left" w:pos="924"/>
              </w:tabs>
              <w:jc w:val="right"/>
              <w:rPr>
                <w:rFonts w:cstheme="minorHAnsi"/>
              </w:rPr>
            </w:pPr>
            <w:r w:rsidRPr="00367FF5">
              <w:rPr>
                <w:rFonts w:cstheme="minorHAnsi"/>
              </w:rPr>
              <w:t>(Art.13 LIP)</w:t>
            </w:r>
          </w:p>
        </w:tc>
      </w:tr>
    </w:tbl>
    <w:tbl>
      <w:tblPr>
        <w:tblStyle w:val="Grilledutableau"/>
        <w:tblpPr w:leftFromText="141" w:rightFromText="141" w:vertAnchor="page" w:horzAnchor="margin" w:tblpY="10618"/>
        <w:tblW w:w="11194" w:type="dxa"/>
        <w:tblLook w:val="04A0" w:firstRow="1" w:lastRow="0" w:firstColumn="1" w:lastColumn="0" w:noHBand="0" w:noVBand="1"/>
      </w:tblPr>
      <w:tblGrid>
        <w:gridCol w:w="11194"/>
      </w:tblGrid>
      <w:tr w:rsidR="009F413F" w14:paraId="1C39410C" w14:textId="77777777" w:rsidTr="00B226EF">
        <w:tc>
          <w:tcPr>
            <w:tcW w:w="11194" w:type="dxa"/>
            <w:shd w:val="clear" w:color="auto" w:fill="F4B083" w:themeFill="accent2" w:themeFillTint="99"/>
          </w:tcPr>
          <w:p w14:paraId="18B96A8C" w14:textId="77777777" w:rsidR="009F413F" w:rsidRPr="00A53BAC" w:rsidRDefault="009F413F" w:rsidP="009F413F">
            <w:pPr>
              <w:tabs>
                <w:tab w:val="left" w:pos="924"/>
              </w:tabs>
              <w:jc w:val="center"/>
              <w:rPr>
                <w:rFonts w:cstheme="minorHAnsi"/>
                <w:b/>
                <w:color w:val="4472C4" w:themeColor="accent1"/>
                <w:sz w:val="40"/>
                <w:szCs w:val="40"/>
              </w:rPr>
            </w:pPr>
            <w:r w:rsidRPr="00A53BAC">
              <w:rPr>
                <w:rFonts w:cstheme="minorHAnsi"/>
                <w:b/>
                <w:szCs w:val="40"/>
              </w:rPr>
              <w:t>Violence à caractère sexuel</w:t>
            </w:r>
          </w:p>
        </w:tc>
      </w:tr>
      <w:tr w:rsidR="009F413F" w14:paraId="3F5524C2" w14:textId="77777777" w:rsidTr="00B226EF">
        <w:tc>
          <w:tcPr>
            <w:tcW w:w="11194" w:type="dxa"/>
            <w:shd w:val="clear" w:color="auto" w:fill="F7CAAC" w:themeFill="accent2" w:themeFillTint="66"/>
          </w:tcPr>
          <w:p w14:paraId="5B812813" w14:textId="77777777" w:rsidR="009F413F" w:rsidRPr="00A53BAC" w:rsidRDefault="009F413F" w:rsidP="00D80B4D">
            <w:pPr>
              <w:pStyle w:val="Paragraphedeliste"/>
              <w:numPr>
                <w:ilvl w:val="0"/>
                <w:numId w:val="3"/>
              </w:numPr>
              <w:jc w:val="both"/>
              <w:rPr>
                <w:rFonts w:cstheme="minorHAnsi"/>
                <w:szCs w:val="40"/>
              </w:rPr>
            </w:pPr>
            <w:r w:rsidRPr="00A53BAC">
              <w:rPr>
                <w:rFonts w:cstheme="minorHAnsi"/>
                <w:szCs w:val="40"/>
              </w:rPr>
              <w:t xml:space="preserve">« Toute </w:t>
            </w:r>
            <w:r w:rsidRPr="00A53BAC">
              <w:rPr>
                <w:rFonts w:cstheme="minorHAnsi"/>
                <w:b/>
                <w:szCs w:val="40"/>
              </w:rPr>
              <w:t>forme de violence</w:t>
            </w:r>
            <w:r w:rsidRPr="00A53BAC">
              <w:rPr>
                <w:rFonts w:cstheme="minorHAnsi"/>
                <w:szCs w:val="40"/>
              </w:rPr>
              <w:t xml:space="preserve"> commise par le biais de pratiques sexuelles ou en ciblant la sexualité, dont </w:t>
            </w:r>
            <w:r w:rsidRPr="00A53BAC">
              <w:rPr>
                <w:rFonts w:cstheme="minorHAnsi"/>
                <w:b/>
                <w:szCs w:val="40"/>
              </w:rPr>
              <w:t>l’agression sexuelle;</w:t>
            </w:r>
          </w:p>
          <w:p w14:paraId="04EB3C05" w14:textId="77777777" w:rsidR="009F413F" w:rsidRPr="00A53BAC" w:rsidRDefault="009F413F" w:rsidP="00D80B4D">
            <w:pPr>
              <w:pStyle w:val="Paragraphedeliste"/>
              <w:numPr>
                <w:ilvl w:val="0"/>
                <w:numId w:val="1"/>
              </w:numPr>
              <w:jc w:val="both"/>
              <w:rPr>
                <w:rFonts w:cstheme="minorHAnsi"/>
                <w:szCs w:val="40"/>
              </w:rPr>
            </w:pPr>
            <w:r w:rsidRPr="00A53BAC">
              <w:rPr>
                <w:rFonts w:cstheme="minorHAnsi"/>
                <w:szCs w:val="40"/>
              </w:rPr>
              <w:t xml:space="preserve">Cette notion s’entend également de </w:t>
            </w:r>
            <w:r w:rsidRPr="00A53BAC">
              <w:rPr>
                <w:rFonts w:cstheme="minorHAnsi"/>
                <w:b/>
                <w:szCs w:val="40"/>
              </w:rPr>
              <w:t>toute autre inconduite</w:t>
            </w:r>
            <w:r w:rsidRPr="00A53BAC">
              <w:rPr>
                <w:rFonts w:cstheme="minorHAnsi"/>
                <w:szCs w:val="40"/>
              </w:rPr>
              <w:t xml:space="preserve"> qui se manifeste notamment par des gestes, paroles, comportements ou attitudes à </w:t>
            </w:r>
            <w:r w:rsidRPr="00A53BAC">
              <w:rPr>
                <w:rFonts w:cstheme="minorHAnsi"/>
                <w:b/>
                <w:szCs w:val="40"/>
              </w:rPr>
              <w:t>connotation sexuelle non désirés</w:t>
            </w:r>
            <w:r w:rsidRPr="00A53BAC">
              <w:rPr>
                <w:rFonts w:cstheme="minorHAnsi"/>
                <w:szCs w:val="40"/>
              </w:rPr>
              <w:t>;</w:t>
            </w:r>
          </w:p>
          <w:p w14:paraId="4F6A3A7F" w14:textId="77777777" w:rsidR="009F413F" w:rsidRPr="00A53BAC" w:rsidRDefault="009F413F" w:rsidP="00D80B4D">
            <w:pPr>
              <w:pStyle w:val="Paragraphedeliste"/>
              <w:numPr>
                <w:ilvl w:val="0"/>
                <w:numId w:val="1"/>
              </w:numPr>
              <w:jc w:val="both"/>
              <w:rPr>
                <w:rFonts w:cstheme="minorHAnsi"/>
                <w:szCs w:val="40"/>
              </w:rPr>
            </w:pPr>
            <w:r w:rsidRPr="00A53BAC">
              <w:rPr>
                <w:rFonts w:cstheme="minorHAnsi"/>
                <w:szCs w:val="40"/>
              </w:rPr>
              <w:t xml:space="preserve">Incluant celle relative aux </w:t>
            </w:r>
            <w:r w:rsidRPr="00A53BAC">
              <w:rPr>
                <w:rFonts w:cstheme="minorHAnsi"/>
                <w:b/>
                <w:szCs w:val="40"/>
              </w:rPr>
              <w:t>diversités sexuelles ou de genre</w:t>
            </w:r>
            <w:r w:rsidRPr="00A53BAC">
              <w:rPr>
                <w:rFonts w:cstheme="minorHAnsi"/>
                <w:szCs w:val="40"/>
              </w:rPr>
              <w:t>, exprimés directement ou indirectement, y compris par un moyen technologique. »</w:t>
            </w:r>
          </w:p>
          <w:p w14:paraId="3952FA32" w14:textId="77777777" w:rsidR="009F413F" w:rsidRPr="00054FB1" w:rsidRDefault="009F413F" w:rsidP="009F413F">
            <w:pPr>
              <w:pStyle w:val="Paragraphedeliste"/>
              <w:ind w:left="360"/>
              <w:jc w:val="right"/>
              <w:rPr>
                <w:rFonts w:ascii="Arial" w:hAnsi="Arial" w:cs="Arial"/>
                <w:sz w:val="24"/>
                <w:szCs w:val="40"/>
              </w:rPr>
            </w:pPr>
            <w:r w:rsidRPr="00A53BAC">
              <w:rPr>
                <w:rFonts w:cstheme="minorHAnsi"/>
                <w:szCs w:val="40"/>
              </w:rPr>
              <w:t xml:space="preserve"> (Tiré du site du Protecteur national de l’élève)</w:t>
            </w:r>
          </w:p>
        </w:tc>
      </w:tr>
    </w:tbl>
    <w:p w14:paraId="18BE4C44" w14:textId="77777777" w:rsidR="00C96F1C" w:rsidRPr="00C96F1C" w:rsidRDefault="00C96F1C" w:rsidP="00C96F1C">
      <w:pPr>
        <w:spacing w:after="0" w:line="240" w:lineRule="auto"/>
        <w:jc w:val="both"/>
        <w:rPr>
          <w:rFonts w:cstheme="minorHAnsi"/>
          <w:b/>
          <w:color w:val="2E74B5" w:themeColor="accent5" w:themeShade="BF"/>
          <w:sz w:val="24"/>
        </w:rPr>
      </w:pPr>
      <w:r w:rsidRPr="00C96F1C">
        <w:rPr>
          <w:rFonts w:cstheme="minorHAnsi"/>
          <w:b/>
          <w:color w:val="2E74B5" w:themeColor="accent5" w:themeShade="BF"/>
          <w:sz w:val="28"/>
        </w:rPr>
        <w:t>DÉFINITION</w:t>
      </w:r>
    </w:p>
    <w:p w14:paraId="5B3FB065" w14:textId="57808A4B" w:rsidR="00D70363" w:rsidRDefault="00C96F1C" w:rsidP="00C96F1C">
      <w:pPr>
        <w:tabs>
          <w:tab w:val="left" w:pos="924"/>
        </w:tabs>
        <w:rPr>
          <w:rFonts w:ascii="Arial" w:hAnsi="Arial" w:cs="Arial"/>
          <w:color w:val="4472C4" w:themeColor="accent1"/>
          <w:sz w:val="40"/>
          <w:szCs w:val="40"/>
        </w:rPr>
      </w:pPr>
      <w:r>
        <w:rPr>
          <w:rFonts w:eastAsia="Times New Roman" w:cstheme="minorHAnsi"/>
          <w:lang w:eastAsia="fr-CA"/>
        </w:rPr>
        <w:t>Définitions importantes reliées au dossier climat scolaire, violence et intimidation :</w:t>
      </w:r>
    </w:p>
    <w:tbl>
      <w:tblPr>
        <w:tblStyle w:val="Grilledutableau"/>
        <w:tblpPr w:leftFromText="141" w:rightFromText="141" w:vertAnchor="text" w:horzAnchor="margin" w:tblpY="300"/>
        <w:tblW w:w="11194" w:type="dxa"/>
        <w:tblLook w:val="04A0" w:firstRow="1" w:lastRow="0" w:firstColumn="1" w:lastColumn="0" w:noHBand="0" w:noVBand="1"/>
      </w:tblPr>
      <w:tblGrid>
        <w:gridCol w:w="11194"/>
      </w:tblGrid>
      <w:tr w:rsidR="009F413F" w14:paraId="7A679956" w14:textId="77777777" w:rsidTr="009F413F">
        <w:tc>
          <w:tcPr>
            <w:tcW w:w="11194" w:type="dxa"/>
            <w:shd w:val="clear" w:color="auto" w:fill="C9C9C9" w:themeFill="accent3" w:themeFillTint="99"/>
          </w:tcPr>
          <w:p w14:paraId="46F32F3A" w14:textId="77777777" w:rsidR="009F413F" w:rsidRPr="00367FF5" w:rsidRDefault="009F413F" w:rsidP="009F413F">
            <w:pPr>
              <w:jc w:val="center"/>
              <w:rPr>
                <w:rFonts w:cstheme="minorHAnsi"/>
                <w:b/>
                <w:color w:val="4472C4" w:themeColor="accent1"/>
                <w:sz w:val="24"/>
                <w:szCs w:val="24"/>
              </w:rPr>
            </w:pPr>
            <w:r>
              <w:rPr>
                <w:rFonts w:cstheme="minorHAnsi"/>
                <w:b/>
                <w:sz w:val="24"/>
                <w:szCs w:val="24"/>
              </w:rPr>
              <w:t>Conflit</w:t>
            </w:r>
          </w:p>
        </w:tc>
      </w:tr>
      <w:tr w:rsidR="009F413F" w14:paraId="75D30A82" w14:textId="77777777" w:rsidTr="009F413F">
        <w:tc>
          <w:tcPr>
            <w:tcW w:w="11194" w:type="dxa"/>
            <w:shd w:val="clear" w:color="auto" w:fill="DBDBDB" w:themeFill="accent3" w:themeFillTint="66"/>
          </w:tcPr>
          <w:p w14:paraId="73726D34" w14:textId="77777777" w:rsidR="009F413F" w:rsidRPr="00367FF5" w:rsidRDefault="009F413F" w:rsidP="00D80B4D">
            <w:pPr>
              <w:pStyle w:val="Paragraphedeliste"/>
              <w:numPr>
                <w:ilvl w:val="0"/>
                <w:numId w:val="1"/>
              </w:numPr>
              <w:shd w:val="clear" w:color="auto" w:fill="DBDBDB" w:themeFill="accent3" w:themeFillTint="66"/>
              <w:jc w:val="both"/>
              <w:rPr>
                <w:rFonts w:cstheme="minorHAnsi"/>
              </w:rPr>
            </w:pPr>
            <w:r w:rsidRPr="00367FF5">
              <w:rPr>
                <w:rFonts w:cstheme="minorHAnsi"/>
              </w:rPr>
              <w:t xml:space="preserve">« Le conflit est caractérisé par un </w:t>
            </w:r>
            <w:r w:rsidRPr="00367FF5">
              <w:rPr>
                <w:rFonts w:cstheme="minorHAnsi"/>
                <w:b/>
              </w:rPr>
              <w:t>rapport égalitaire</w:t>
            </w:r>
            <w:r w:rsidRPr="00367FF5">
              <w:rPr>
                <w:rFonts w:cstheme="minorHAnsi"/>
              </w:rPr>
              <w:t xml:space="preserve"> et non une prise de pouvoir;</w:t>
            </w:r>
          </w:p>
          <w:p w14:paraId="07D45290" w14:textId="77777777" w:rsidR="009F413F" w:rsidRPr="00367FF5" w:rsidRDefault="009F413F" w:rsidP="00D80B4D">
            <w:pPr>
              <w:pStyle w:val="Paragraphedeliste"/>
              <w:numPr>
                <w:ilvl w:val="0"/>
                <w:numId w:val="1"/>
              </w:numPr>
              <w:shd w:val="clear" w:color="auto" w:fill="DBDBDB" w:themeFill="accent3" w:themeFillTint="66"/>
              <w:jc w:val="both"/>
              <w:rPr>
                <w:rFonts w:cstheme="minorHAnsi"/>
              </w:rPr>
            </w:pPr>
            <w:r w:rsidRPr="00367FF5">
              <w:rPr>
                <w:rFonts w:cstheme="minorHAnsi"/>
              </w:rPr>
              <w:t xml:space="preserve">Il est une </w:t>
            </w:r>
            <w:r w:rsidRPr="00367FF5">
              <w:rPr>
                <w:rFonts w:cstheme="minorHAnsi"/>
                <w:b/>
              </w:rPr>
              <w:t>confrontation</w:t>
            </w:r>
            <w:r w:rsidRPr="00367FF5">
              <w:rPr>
                <w:rFonts w:cstheme="minorHAnsi"/>
              </w:rPr>
              <w:t>, un désaccord entre deux personnes qui ne partagent pas le même point de vue ou les mêmes valeurs;</w:t>
            </w:r>
          </w:p>
          <w:p w14:paraId="77701CBA" w14:textId="77777777" w:rsidR="009F413F" w:rsidRPr="00367FF5" w:rsidRDefault="009F413F" w:rsidP="00D80B4D">
            <w:pPr>
              <w:pStyle w:val="Paragraphedeliste"/>
              <w:numPr>
                <w:ilvl w:val="0"/>
                <w:numId w:val="1"/>
              </w:numPr>
              <w:shd w:val="clear" w:color="auto" w:fill="DBDBDB" w:themeFill="accent3" w:themeFillTint="66"/>
              <w:jc w:val="both"/>
              <w:rPr>
                <w:rFonts w:ascii="Arial" w:hAnsi="Arial" w:cs="Arial"/>
                <w:sz w:val="24"/>
                <w:szCs w:val="40"/>
              </w:rPr>
            </w:pPr>
            <w:r w:rsidRPr="00367FF5">
              <w:rPr>
                <w:rFonts w:cstheme="minorHAnsi"/>
              </w:rPr>
              <w:t xml:space="preserve">Il n’y a </w:t>
            </w:r>
            <w:r w:rsidRPr="00367FF5">
              <w:rPr>
                <w:rFonts w:cstheme="minorHAnsi"/>
                <w:b/>
              </w:rPr>
              <w:t>aucune victime</w:t>
            </w:r>
            <w:r>
              <w:rPr>
                <w:rFonts w:cstheme="minorHAnsi"/>
              </w:rPr>
              <w:t>, même si les personnes peuvent se sentir perdantes;</w:t>
            </w:r>
          </w:p>
          <w:p w14:paraId="230AF12D" w14:textId="77777777" w:rsidR="009F413F" w:rsidRPr="00367FF5" w:rsidRDefault="009F413F" w:rsidP="00D80B4D">
            <w:pPr>
              <w:pStyle w:val="Paragraphedeliste"/>
              <w:numPr>
                <w:ilvl w:val="0"/>
                <w:numId w:val="1"/>
              </w:numPr>
              <w:shd w:val="clear" w:color="auto" w:fill="DBDBDB" w:themeFill="accent3" w:themeFillTint="66"/>
              <w:jc w:val="both"/>
              <w:rPr>
                <w:rFonts w:ascii="Arial" w:hAnsi="Arial" w:cs="Arial"/>
                <w:sz w:val="24"/>
                <w:szCs w:val="40"/>
              </w:rPr>
            </w:pPr>
            <w:r>
              <w:rPr>
                <w:rFonts w:cstheme="minorHAnsi"/>
              </w:rPr>
              <w:t>Le conflit peut se régler par la négociation ou la médiation ».</w:t>
            </w:r>
          </w:p>
        </w:tc>
      </w:tr>
    </w:tbl>
    <w:tbl>
      <w:tblPr>
        <w:tblStyle w:val="Grilledutableau"/>
        <w:tblpPr w:leftFromText="141" w:rightFromText="141" w:vertAnchor="text" w:horzAnchor="margin" w:tblpY="2468"/>
        <w:tblW w:w="11194" w:type="dxa"/>
        <w:tblLook w:val="04A0" w:firstRow="1" w:lastRow="0" w:firstColumn="1" w:lastColumn="0" w:noHBand="0" w:noVBand="1"/>
      </w:tblPr>
      <w:tblGrid>
        <w:gridCol w:w="11194"/>
      </w:tblGrid>
      <w:tr w:rsidR="009F413F" w14:paraId="74EF790C" w14:textId="77777777" w:rsidTr="009F413F">
        <w:tc>
          <w:tcPr>
            <w:tcW w:w="11194" w:type="dxa"/>
            <w:shd w:val="clear" w:color="auto" w:fill="9CC2E5" w:themeFill="accent5" w:themeFillTint="99"/>
          </w:tcPr>
          <w:p w14:paraId="62D3DDC3" w14:textId="77777777" w:rsidR="009F413F" w:rsidRPr="00367FF5" w:rsidRDefault="009F413F" w:rsidP="009F413F">
            <w:pPr>
              <w:jc w:val="center"/>
              <w:rPr>
                <w:rFonts w:cstheme="minorHAnsi"/>
                <w:b/>
                <w:color w:val="4472C4" w:themeColor="accent1"/>
                <w:sz w:val="24"/>
                <w:szCs w:val="24"/>
              </w:rPr>
            </w:pPr>
            <w:r w:rsidRPr="00367FF5">
              <w:rPr>
                <w:rFonts w:cstheme="minorHAnsi"/>
                <w:b/>
                <w:sz w:val="24"/>
                <w:szCs w:val="24"/>
              </w:rPr>
              <w:t>Violence</w:t>
            </w:r>
          </w:p>
        </w:tc>
      </w:tr>
      <w:tr w:rsidR="009F413F" w14:paraId="601E4785" w14:textId="77777777" w:rsidTr="009F413F">
        <w:tc>
          <w:tcPr>
            <w:tcW w:w="11194" w:type="dxa"/>
            <w:shd w:val="clear" w:color="auto" w:fill="BDD6EE" w:themeFill="accent5" w:themeFillTint="66"/>
          </w:tcPr>
          <w:p w14:paraId="2203C130" w14:textId="77777777" w:rsidR="009F413F" w:rsidRPr="00367FF5" w:rsidRDefault="009F413F" w:rsidP="00D80B4D">
            <w:pPr>
              <w:pStyle w:val="Paragraphedeliste"/>
              <w:numPr>
                <w:ilvl w:val="0"/>
                <w:numId w:val="1"/>
              </w:numPr>
              <w:jc w:val="both"/>
              <w:rPr>
                <w:rFonts w:cstheme="minorHAnsi"/>
                <w:szCs w:val="40"/>
              </w:rPr>
            </w:pPr>
            <w:r w:rsidRPr="00367FF5">
              <w:rPr>
                <w:rFonts w:cstheme="minorHAnsi"/>
                <w:szCs w:val="40"/>
              </w:rPr>
              <w:t xml:space="preserve">« Toute </w:t>
            </w:r>
            <w:r w:rsidRPr="00367FF5">
              <w:rPr>
                <w:rFonts w:cstheme="minorHAnsi"/>
                <w:b/>
                <w:szCs w:val="40"/>
              </w:rPr>
              <w:t>manifestation de force</w:t>
            </w:r>
            <w:r w:rsidRPr="00367FF5">
              <w:rPr>
                <w:rFonts w:cstheme="minorHAnsi"/>
                <w:szCs w:val="40"/>
              </w:rPr>
              <w:t>, de forme verbale, écrite, physique, psychologique ou sexuelle;</w:t>
            </w:r>
          </w:p>
          <w:p w14:paraId="051723C9" w14:textId="77777777" w:rsidR="009F413F" w:rsidRPr="00367FF5" w:rsidRDefault="009F413F" w:rsidP="00D80B4D">
            <w:pPr>
              <w:pStyle w:val="Paragraphedeliste"/>
              <w:numPr>
                <w:ilvl w:val="0"/>
                <w:numId w:val="1"/>
              </w:numPr>
              <w:jc w:val="both"/>
              <w:rPr>
                <w:rFonts w:cstheme="minorHAnsi"/>
                <w:szCs w:val="40"/>
              </w:rPr>
            </w:pPr>
            <w:r w:rsidRPr="00367FF5">
              <w:rPr>
                <w:rFonts w:cstheme="minorHAnsi"/>
                <w:szCs w:val="40"/>
              </w:rPr>
              <w:t xml:space="preserve">Exercée </w:t>
            </w:r>
            <w:r w:rsidRPr="00367FF5">
              <w:rPr>
                <w:rFonts w:cstheme="minorHAnsi"/>
                <w:b/>
                <w:szCs w:val="40"/>
              </w:rPr>
              <w:t>intentionnellement</w:t>
            </w:r>
            <w:r w:rsidRPr="00367FF5">
              <w:rPr>
                <w:rFonts w:cstheme="minorHAnsi"/>
                <w:szCs w:val="40"/>
              </w:rPr>
              <w:t xml:space="preserve"> contre une personne;</w:t>
            </w:r>
          </w:p>
          <w:p w14:paraId="63C48539" w14:textId="77777777" w:rsidR="009F413F" w:rsidRPr="00367FF5" w:rsidRDefault="009F413F" w:rsidP="00D80B4D">
            <w:pPr>
              <w:pStyle w:val="Paragraphedeliste"/>
              <w:numPr>
                <w:ilvl w:val="0"/>
                <w:numId w:val="1"/>
              </w:numPr>
              <w:jc w:val="both"/>
              <w:rPr>
                <w:rFonts w:cstheme="minorHAnsi"/>
                <w:szCs w:val="40"/>
              </w:rPr>
            </w:pPr>
            <w:r w:rsidRPr="00367FF5">
              <w:rPr>
                <w:rFonts w:cstheme="minorHAnsi"/>
                <w:szCs w:val="40"/>
              </w:rPr>
              <w:t xml:space="preserve">Ayant pour effet d’engendrer des </w:t>
            </w:r>
            <w:r w:rsidRPr="00367FF5">
              <w:rPr>
                <w:rFonts w:cstheme="minorHAnsi"/>
                <w:b/>
                <w:szCs w:val="40"/>
              </w:rPr>
              <w:t>sentiments de détresse</w:t>
            </w:r>
            <w:r w:rsidRPr="00367FF5">
              <w:rPr>
                <w:rFonts w:cstheme="minorHAnsi"/>
                <w:szCs w:val="40"/>
              </w:rPr>
              <w:t>, de la léser, de la blesser ou de l’opprimer;</w:t>
            </w:r>
          </w:p>
          <w:p w14:paraId="0537C62F" w14:textId="77777777" w:rsidR="009F413F" w:rsidRPr="00367FF5" w:rsidRDefault="009F413F" w:rsidP="00D80B4D">
            <w:pPr>
              <w:pStyle w:val="Paragraphedeliste"/>
              <w:numPr>
                <w:ilvl w:val="0"/>
                <w:numId w:val="1"/>
              </w:numPr>
              <w:jc w:val="both"/>
              <w:rPr>
                <w:rFonts w:cstheme="minorHAnsi"/>
                <w:szCs w:val="40"/>
              </w:rPr>
            </w:pPr>
            <w:r w:rsidRPr="00367FF5">
              <w:rPr>
                <w:rFonts w:cstheme="minorHAnsi"/>
                <w:szCs w:val="40"/>
              </w:rPr>
              <w:t xml:space="preserve">En </w:t>
            </w:r>
            <w:r w:rsidRPr="00367FF5">
              <w:rPr>
                <w:rFonts w:cstheme="minorHAnsi"/>
                <w:b/>
                <w:szCs w:val="40"/>
              </w:rPr>
              <w:t>s’attaquant à son intégrité ou à son bien-être</w:t>
            </w:r>
            <w:r w:rsidRPr="00367FF5">
              <w:rPr>
                <w:rFonts w:cstheme="minorHAnsi"/>
                <w:szCs w:val="40"/>
              </w:rPr>
              <w:t xml:space="preserve"> psychologique ou physique, à ses droits ou à ses biens »</w:t>
            </w:r>
          </w:p>
          <w:p w14:paraId="47BAB0D2" w14:textId="77777777" w:rsidR="009F413F" w:rsidRPr="00D70363" w:rsidRDefault="009F413F" w:rsidP="009F413F">
            <w:pPr>
              <w:pStyle w:val="Paragraphedeliste"/>
              <w:ind w:left="360"/>
              <w:jc w:val="right"/>
              <w:rPr>
                <w:rFonts w:ascii="Arial" w:hAnsi="Arial" w:cs="Arial"/>
                <w:sz w:val="24"/>
                <w:szCs w:val="40"/>
              </w:rPr>
            </w:pPr>
            <w:r w:rsidRPr="00367FF5">
              <w:rPr>
                <w:rFonts w:cstheme="minorHAnsi"/>
                <w:szCs w:val="40"/>
              </w:rPr>
              <w:t>(Art.13 LIP)</w:t>
            </w:r>
          </w:p>
        </w:tc>
      </w:tr>
    </w:tbl>
    <w:p w14:paraId="7C945662" w14:textId="77777777" w:rsidR="006C57D3" w:rsidRPr="00A277A3" w:rsidRDefault="006C57D3" w:rsidP="00A277A3">
      <w:pPr>
        <w:tabs>
          <w:tab w:val="left" w:pos="11070"/>
        </w:tabs>
        <w:spacing w:after="0" w:line="276" w:lineRule="auto"/>
        <w:rPr>
          <w:rFonts w:ascii="Century Gothic" w:hAnsi="Century Gothic"/>
          <w:b/>
        </w:rPr>
        <w:sectPr w:rsidR="006C57D3" w:rsidRPr="00A277A3" w:rsidSect="00B6411F">
          <w:headerReference w:type="even" r:id="rId14"/>
          <w:headerReference w:type="default" r:id="rId15"/>
          <w:footerReference w:type="default" r:id="rId16"/>
          <w:headerReference w:type="first" r:id="rId17"/>
          <w:pgSz w:w="12240" w:h="15840" w:code="1"/>
          <w:pgMar w:top="720" w:right="720" w:bottom="720" w:left="720" w:header="709" w:footer="709" w:gutter="0"/>
          <w:pgNumType w:start="0"/>
          <w:cols w:space="708"/>
          <w:titlePg/>
          <w:docGrid w:linePitch="360"/>
        </w:sectPr>
      </w:pPr>
    </w:p>
    <w:p w14:paraId="093795EA" w14:textId="672579DE" w:rsidR="00584999" w:rsidRPr="00C96F1C" w:rsidRDefault="00A53BAC" w:rsidP="00A53BAC">
      <w:pPr>
        <w:rPr>
          <w:rFonts w:cstheme="minorHAnsi"/>
          <w:b/>
          <w:color w:val="2E74B5" w:themeColor="accent5" w:themeShade="BF"/>
          <w:sz w:val="28"/>
        </w:rPr>
      </w:pPr>
      <w:r w:rsidRPr="00C96F1C">
        <w:rPr>
          <w:rFonts w:cstheme="minorHAnsi"/>
          <w:b/>
          <w:color w:val="2E74B5" w:themeColor="accent5" w:themeShade="BF"/>
          <w:sz w:val="28"/>
        </w:rPr>
        <w:lastRenderedPageBreak/>
        <w:t>INFORMATIONS GÉNÉRALES</w:t>
      </w:r>
    </w:p>
    <w:tbl>
      <w:tblPr>
        <w:tblStyle w:val="Grilledutableau"/>
        <w:tblW w:w="11194" w:type="dxa"/>
        <w:tblLook w:val="04A0" w:firstRow="1" w:lastRow="0" w:firstColumn="1" w:lastColumn="0" w:noHBand="0" w:noVBand="1"/>
      </w:tblPr>
      <w:tblGrid>
        <w:gridCol w:w="4957"/>
        <w:gridCol w:w="6237"/>
      </w:tblGrid>
      <w:tr w:rsidR="00A277A3" w14:paraId="65795F9F" w14:textId="77777777" w:rsidTr="2548E26F">
        <w:tc>
          <w:tcPr>
            <w:tcW w:w="11194" w:type="dxa"/>
            <w:gridSpan w:val="2"/>
            <w:shd w:val="clear" w:color="auto" w:fill="B4C6E7" w:themeFill="accent1" w:themeFillTint="66"/>
          </w:tcPr>
          <w:p w14:paraId="3C8C17C9" w14:textId="5BCF57A3" w:rsidR="00A277A3" w:rsidRPr="00A277A3" w:rsidRDefault="00A277A3" w:rsidP="00A277A3">
            <w:pPr>
              <w:jc w:val="center"/>
              <w:rPr>
                <w:rFonts w:cstheme="minorHAnsi"/>
                <w:b/>
                <w:color w:val="000000" w:themeColor="text1"/>
              </w:rPr>
            </w:pPr>
            <w:r w:rsidRPr="00A277A3">
              <w:rPr>
                <w:rFonts w:cstheme="minorHAnsi"/>
                <w:b/>
                <w:color w:val="000000" w:themeColor="text1"/>
              </w:rPr>
              <w:t>Informations sur l’école</w:t>
            </w:r>
          </w:p>
        </w:tc>
      </w:tr>
      <w:tr w:rsidR="00A277A3" w14:paraId="40FBF3BC" w14:textId="77777777" w:rsidTr="2548E26F">
        <w:tc>
          <w:tcPr>
            <w:tcW w:w="4957" w:type="dxa"/>
          </w:tcPr>
          <w:p w14:paraId="00EE2AA8" w14:textId="4CDF9513" w:rsidR="00A277A3" w:rsidRPr="00A277A3" w:rsidRDefault="00A277A3" w:rsidP="2548E26F">
            <w:pPr>
              <w:rPr>
                <w:color w:val="000000" w:themeColor="text1"/>
              </w:rPr>
            </w:pPr>
            <w:r w:rsidRPr="2548E26F">
              <w:rPr>
                <w:color w:val="000000" w:themeColor="text1"/>
              </w:rPr>
              <w:t xml:space="preserve">Nom de l’école : </w:t>
            </w:r>
            <w:r w:rsidR="00D31F0D">
              <w:rPr>
                <w:color w:val="000000" w:themeColor="text1"/>
              </w:rPr>
              <w:t>Bois Joli</w:t>
            </w:r>
          </w:p>
        </w:tc>
        <w:tc>
          <w:tcPr>
            <w:tcW w:w="6237" w:type="dxa"/>
          </w:tcPr>
          <w:p w14:paraId="3DF6D2A6" w14:textId="63BAAE9F" w:rsidR="00A277A3" w:rsidRPr="00A277A3" w:rsidRDefault="00A277A3" w:rsidP="2548E26F">
            <w:pPr>
              <w:rPr>
                <w:color w:val="2E74B5" w:themeColor="accent5" w:themeShade="BF"/>
              </w:rPr>
            </w:pPr>
            <w:r w:rsidRPr="2548E26F">
              <w:rPr>
                <w:color w:val="000000" w:themeColor="text1"/>
              </w:rPr>
              <w:t xml:space="preserve">Nom de la direction : </w:t>
            </w:r>
            <w:r w:rsidR="00D31F0D">
              <w:rPr>
                <w:color w:val="000000" w:themeColor="text1"/>
              </w:rPr>
              <w:t>Marilyne Boileau</w:t>
            </w:r>
          </w:p>
        </w:tc>
      </w:tr>
      <w:tr w:rsidR="00E7788F" w14:paraId="652188DE" w14:textId="77777777" w:rsidTr="2548E26F">
        <w:tc>
          <w:tcPr>
            <w:tcW w:w="4957" w:type="dxa"/>
          </w:tcPr>
          <w:p w14:paraId="4C03162E" w14:textId="6FE92F8F" w:rsidR="00E7788F" w:rsidRPr="00A277A3" w:rsidRDefault="00E7788F" w:rsidP="2548E26F">
            <w:pPr>
              <w:tabs>
                <w:tab w:val="left" w:pos="7716"/>
              </w:tabs>
              <w:rPr>
                <w:color w:val="000000" w:themeColor="text1"/>
              </w:rPr>
            </w:pPr>
            <w:r w:rsidRPr="2548E26F">
              <w:rPr>
                <w:color w:val="000000" w:themeColor="text1"/>
              </w:rPr>
              <w:t>Niveau d’enseignement:</w:t>
            </w:r>
            <w:r w:rsidR="3B59E00C" w:rsidRPr="2548E26F">
              <w:rPr>
                <w:color w:val="000000" w:themeColor="text1"/>
              </w:rPr>
              <w:t xml:space="preserve"> x</w:t>
            </w:r>
            <w:sdt>
              <w:sdtPr>
                <w:rPr>
                  <w:color w:val="000000" w:themeColor="text1"/>
                </w:rPr>
                <w:id w:val="1646476493"/>
                <w14:checkbox>
                  <w14:checked w14:val="0"/>
                  <w14:checkedState w14:val="2612" w14:font="MS Gothic"/>
                  <w14:uncheckedState w14:val="2610" w14:font="MS Gothic"/>
                </w14:checkbox>
              </w:sdtPr>
              <w:sdtContent/>
            </w:sdt>
            <w:r w:rsidR="00BA1D37" w:rsidRPr="2548E26F">
              <w:rPr>
                <w:color w:val="000000" w:themeColor="text1"/>
              </w:rPr>
              <w:t xml:space="preserve"> P</w:t>
            </w:r>
            <w:r w:rsidRPr="2548E26F">
              <w:rPr>
                <w:color w:val="000000" w:themeColor="text1"/>
              </w:rPr>
              <w:t xml:space="preserve">rimaire  </w:t>
            </w:r>
            <w:sdt>
              <w:sdtPr>
                <w:rPr>
                  <w:color w:val="000000" w:themeColor="text1"/>
                </w:rPr>
                <w:id w:val="-2010518511"/>
                <w14:checkbox>
                  <w14:checked w14:val="0"/>
                  <w14:checkedState w14:val="2612" w14:font="MS Gothic"/>
                  <w14:uncheckedState w14:val="2610" w14:font="MS Gothic"/>
                </w14:checkbox>
              </w:sdtPr>
              <w:sdtContent>
                <w:r w:rsidRPr="2548E26F">
                  <w:rPr>
                    <w:rFonts w:ascii="MS Gothic" w:eastAsia="MS Gothic" w:hAnsi="MS Gothic"/>
                    <w:color w:val="000000" w:themeColor="text1"/>
                  </w:rPr>
                  <w:t>☐</w:t>
                </w:r>
              </w:sdtContent>
            </w:sdt>
            <w:r w:rsidR="00BA1D37" w:rsidRPr="2548E26F">
              <w:rPr>
                <w:color w:val="000000" w:themeColor="text1"/>
              </w:rPr>
              <w:t xml:space="preserve"> S</w:t>
            </w:r>
            <w:r w:rsidRPr="2548E26F">
              <w:rPr>
                <w:color w:val="000000" w:themeColor="text1"/>
              </w:rPr>
              <w:t xml:space="preserve">econdaire </w:t>
            </w:r>
          </w:p>
        </w:tc>
        <w:tc>
          <w:tcPr>
            <w:tcW w:w="6237" w:type="dxa"/>
          </w:tcPr>
          <w:p w14:paraId="1CC24D70" w14:textId="3146459C" w:rsidR="00E7788F" w:rsidRPr="00A277A3" w:rsidRDefault="00E7788F" w:rsidP="2548E26F">
            <w:pPr>
              <w:tabs>
                <w:tab w:val="left" w:pos="7716"/>
              </w:tabs>
              <w:rPr>
                <w:color w:val="000000" w:themeColor="text1"/>
              </w:rPr>
            </w:pPr>
            <w:r w:rsidRPr="2548E26F">
              <w:rPr>
                <w:color w:val="000000" w:themeColor="text1"/>
              </w:rPr>
              <w:t>Nombre d’élève</w:t>
            </w:r>
            <w:r w:rsidR="00BA1D37" w:rsidRPr="2548E26F">
              <w:rPr>
                <w:color w:val="000000" w:themeColor="text1"/>
              </w:rPr>
              <w:t>s</w:t>
            </w:r>
            <w:r w:rsidRPr="2548E26F">
              <w:rPr>
                <w:color w:val="000000" w:themeColor="text1"/>
              </w:rPr>
              <w:t> :</w:t>
            </w:r>
            <w:r w:rsidR="6E996B07" w:rsidRPr="2548E26F">
              <w:rPr>
                <w:color w:val="000000" w:themeColor="text1"/>
              </w:rPr>
              <w:t xml:space="preserve"> </w:t>
            </w:r>
            <w:r w:rsidR="006166A8" w:rsidRPr="006166A8">
              <w:rPr>
                <w:color w:val="000000" w:themeColor="text1"/>
              </w:rPr>
              <w:t>4</w:t>
            </w:r>
            <w:r w:rsidR="00202AA1">
              <w:rPr>
                <w:color w:val="000000" w:themeColor="text1"/>
              </w:rPr>
              <w:t>20</w:t>
            </w:r>
          </w:p>
        </w:tc>
      </w:tr>
      <w:tr w:rsidR="00A277A3" w14:paraId="77465617" w14:textId="77777777" w:rsidTr="2548E26F">
        <w:tc>
          <w:tcPr>
            <w:tcW w:w="11194" w:type="dxa"/>
            <w:gridSpan w:val="2"/>
          </w:tcPr>
          <w:p w14:paraId="528C9BEB" w14:textId="29E54497" w:rsidR="00A277A3" w:rsidRPr="00CC017F" w:rsidRDefault="00A277A3" w:rsidP="2548E26F">
            <w:pPr>
              <w:rPr>
                <w:rFonts w:cstheme="minorHAnsi"/>
                <w:color w:val="000000" w:themeColor="text1"/>
                <w:highlight w:val="yellow"/>
              </w:rPr>
            </w:pPr>
            <w:r w:rsidRPr="00C975DB">
              <w:rPr>
                <w:rFonts w:cstheme="minorHAnsi"/>
                <w:color w:val="000000" w:themeColor="text1"/>
              </w:rPr>
              <w:t>Autres caractéristiques de l’école :</w:t>
            </w:r>
            <w:r w:rsidR="00D31F0D" w:rsidRPr="00C975DB">
              <w:rPr>
                <w:rFonts w:cstheme="minorHAnsi"/>
                <w:color w:val="000000" w:themeColor="text1"/>
              </w:rPr>
              <w:t xml:space="preserve"> </w:t>
            </w:r>
            <w:r w:rsidR="00202AA1">
              <w:rPr>
                <w:rFonts w:cstheme="minorHAnsi"/>
                <w:color w:val="000000" w:themeColor="text1"/>
              </w:rPr>
              <w:t>3</w:t>
            </w:r>
            <w:r w:rsidR="40BD5A32" w:rsidRPr="00C975DB">
              <w:rPr>
                <w:color w:val="000000" w:themeColor="text1"/>
              </w:rPr>
              <w:t xml:space="preserve"> classes TSA, milieu urbain, indice de défavorisation de 4</w:t>
            </w:r>
          </w:p>
        </w:tc>
      </w:tr>
      <w:tr w:rsidR="00C96F1C" w14:paraId="4894D46A" w14:textId="77777777" w:rsidTr="2548E26F">
        <w:tc>
          <w:tcPr>
            <w:tcW w:w="11194" w:type="dxa"/>
            <w:gridSpan w:val="2"/>
          </w:tcPr>
          <w:p w14:paraId="30D6AA8E" w14:textId="77777777" w:rsidR="00C975DB" w:rsidRDefault="00C96F1C" w:rsidP="2548E26F">
            <w:pPr>
              <w:rPr>
                <w:rFonts w:cstheme="minorHAnsi"/>
                <w:color w:val="000000" w:themeColor="text1"/>
              </w:rPr>
            </w:pPr>
            <w:r w:rsidRPr="00C975DB">
              <w:rPr>
                <w:rFonts w:cstheme="minorHAnsi"/>
                <w:color w:val="000000" w:themeColor="text1"/>
              </w:rPr>
              <w:t>Valeurs provenant du projet éducatif :</w:t>
            </w:r>
          </w:p>
          <w:p w14:paraId="6B481D31" w14:textId="3AAF7B4B" w:rsidR="00BA1D37" w:rsidRPr="00C975DB" w:rsidRDefault="00C975DB" w:rsidP="2548E26F">
            <w:pPr>
              <w:rPr>
                <w:rFonts w:cstheme="minorHAnsi"/>
                <w:color w:val="000000" w:themeColor="text1"/>
              </w:rPr>
            </w:pPr>
            <w:r>
              <w:rPr>
                <w:color w:val="000000" w:themeColor="text1"/>
              </w:rPr>
              <w:t xml:space="preserve">La </w:t>
            </w:r>
            <w:r w:rsidRPr="00C975DB">
              <w:rPr>
                <w:b/>
                <w:color w:val="000000" w:themeColor="text1"/>
              </w:rPr>
              <w:t>bienveillance</w:t>
            </w:r>
            <w:r>
              <w:rPr>
                <w:color w:val="000000" w:themeColor="text1"/>
              </w:rPr>
              <w:t xml:space="preserve"> et le </w:t>
            </w:r>
            <w:r w:rsidRPr="00C975DB">
              <w:rPr>
                <w:b/>
                <w:color w:val="000000" w:themeColor="text1"/>
              </w:rPr>
              <w:t xml:space="preserve">respect </w:t>
            </w:r>
            <w:r>
              <w:rPr>
                <w:color w:val="000000" w:themeColor="text1"/>
              </w:rPr>
              <w:t xml:space="preserve">sont deux valeurs de l’école sur lesquelles s’appuient notre plan de lutte contre l’intimidation et la violence. </w:t>
            </w:r>
          </w:p>
        </w:tc>
      </w:tr>
    </w:tbl>
    <w:p w14:paraId="0319D904" w14:textId="3EDFEAF8" w:rsidR="00584999" w:rsidRPr="00A277A3" w:rsidRDefault="00584999" w:rsidP="00584999">
      <w:pPr>
        <w:tabs>
          <w:tab w:val="left" w:pos="11070"/>
        </w:tabs>
        <w:spacing w:after="0" w:line="276" w:lineRule="auto"/>
        <w:rPr>
          <w:rFonts w:cstheme="minorHAnsi"/>
          <w:b/>
        </w:rPr>
      </w:pPr>
    </w:p>
    <w:p w14:paraId="2F45F00E" w14:textId="5365EE9F" w:rsidR="00CD4ADF" w:rsidRPr="00C96F1C" w:rsidRDefault="00EB3C6E" w:rsidP="00EB3C6E">
      <w:pPr>
        <w:rPr>
          <w:rFonts w:cstheme="minorHAnsi"/>
          <w:b/>
          <w:color w:val="2E74B5" w:themeColor="accent5" w:themeShade="BF"/>
          <w:sz w:val="28"/>
        </w:rPr>
      </w:pPr>
      <w:r w:rsidRPr="00C96F1C">
        <w:rPr>
          <w:rFonts w:cstheme="minorHAnsi"/>
          <w:b/>
          <w:color w:val="2E74B5" w:themeColor="accent5" w:themeShade="BF"/>
          <w:sz w:val="28"/>
        </w:rPr>
        <w:t xml:space="preserve">INFORMATION SUR LE COMITÉ </w:t>
      </w:r>
    </w:p>
    <w:tbl>
      <w:tblPr>
        <w:tblStyle w:val="Grilledutableau"/>
        <w:tblW w:w="11194" w:type="dxa"/>
        <w:tblLook w:val="04A0" w:firstRow="1" w:lastRow="0" w:firstColumn="1" w:lastColumn="0" w:noHBand="0" w:noVBand="1"/>
      </w:tblPr>
      <w:tblGrid>
        <w:gridCol w:w="11194"/>
      </w:tblGrid>
      <w:tr w:rsidR="00EB3C6E" w14:paraId="1A7A8A3F" w14:textId="77777777" w:rsidTr="2548E26F">
        <w:tc>
          <w:tcPr>
            <w:tcW w:w="11194" w:type="dxa"/>
            <w:shd w:val="clear" w:color="auto" w:fill="B4C6E7" w:themeFill="accent1" w:themeFillTint="66"/>
          </w:tcPr>
          <w:p w14:paraId="5F174337" w14:textId="06F8E632" w:rsidR="00EB3C6E" w:rsidRPr="00C96F1C" w:rsidRDefault="00EB3C6E" w:rsidP="00EB3C6E">
            <w:pPr>
              <w:jc w:val="center"/>
              <w:rPr>
                <w:rFonts w:cstheme="minorHAnsi"/>
                <w:b/>
                <w:color w:val="000000" w:themeColor="text1"/>
              </w:rPr>
            </w:pPr>
            <w:r w:rsidRPr="00C96F1C">
              <w:rPr>
                <w:rFonts w:cstheme="minorHAnsi"/>
                <w:b/>
                <w:color w:val="000000" w:themeColor="text1"/>
              </w:rPr>
              <w:t>Comité climat scolaire, violence et intimidation</w:t>
            </w:r>
          </w:p>
        </w:tc>
      </w:tr>
      <w:tr w:rsidR="00EB3C6E" w14:paraId="6E132F58" w14:textId="77777777" w:rsidTr="2548E26F">
        <w:tc>
          <w:tcPr>
            <w:tcW w:w="11194" w:type="dxa"/>
          </w:tcPr>
          <w:p w14:paraId="67561FEA" w14:textId="3634F55F" w:rsidR="00EB3C6E" w:rsidRPr="00EB3C6E" w:rsidRDefault="00EB3C6E" w:rsidP="2548E26F">
            <w:pPr>
              <w:rPr>
                <w:color w:val="000000" w:themeColor="text1"/>
              </w:rPr>
            </w:pPr>
            <w:r w:rsidRPr="2548E26F">
              <w:rPr>
                <w:color w:val="000000" w:themeColor="text1"/>
              </w:rPr>
              <w:t>Direction responsable :</w:t>
            </w:r>
            <w:r w:rsidR="60CF09A4" w:rsidRPr="2548E26F">
              <w:rPr>
                <w:color w:val="000000" w:themeColor="text1"/>
              </w:rPr>
              <w:t xml:space="preserve"> </w:t>
            </w:r>
            <w:r w:rsidR="00D31F0D">
              <w:rPr>
                <w:color w:val="000000" w:themeColor="text1"/>
              </w:rPr>
              <w:t>Marilyne Boileau</w:t>
            </w:r>
          </w:p>
        </w:tc>
      </w:tr>
      <w:tr w:rsidR="00EB3C6E" w14:paraId="7B240736" w14:textId="77777777" w:rsidTr="2548E26F">
        <w:tc>
          <w:tcPr>
            <w:tcW w:w="11194" w:type="dxa"/>
          </w:tcPr>
          <w:p w14:paraId="710C2CEA" w14:textId="1B71C7BF" w:rsidR="00EB3C6E" w:rsidRPr="00EB3C6E" w:rsidRDefault="00EB3C6E" w:rsidP="2548E26F">
            <w:pPr>
              <w:rPr>
                <w:color w:val="000000" w:themeColor="text1"/>
              </w:rPr>
            </w:pPr>
            <w:r w:rsidRPr="2548E26F">
              <w:rPr>
                <w:color w:val="000000" w:themeColor="text1"/>
              </w:rPr>
              <w:t>Nom du coordonnateur CVI :</w:t>
            </w:r>
            <w:r w:rsidR="29FB169F" w:rsidRPr="2548E26F">
              <w:rPr>
                <w:color w:val="000000" w:themeColor="text1"/>
              </w:rPr>
              <w:t xml:space="preserve"> </w:t>
            </w:r>
            <w:r w:rsidR="00202AA1">
              <w:rPr>
                <w:color w:val="000000" w:themeColor="text1"/>
              </w:rPr>
              <w:t>Lyne Maurice</w:t>
            </w:r>
            <w:r w:rsidR="00D31F0D">
              <w:rPr>
                <w:color w:val="000000" w:themeColor="text1"/>
              </w:rPr>
              <w:t>, TES</w:t>
            </w:r>
          </w:p>
        </w:tc>
      </w:tr>
      <w:tr w:rsidR="00EB3C6E" w14:paraId="162F92F8" w14:textId="77777777" w:rsidTr="2548E26F">
        <w:tc>
          <w:tcPr>
            <w:tcW w:w="11194" w:type="dxa"/>
          </w:tcPr>
          <w:p w14:paraId="3035ACB6" w14:textId="2A910DBA" w:rsidR="00EB3C6E" w:rsidRPr="00EB3C6E" w:rsidRDefault="00EB3C6E" w:rsidP="00EB3C6E">
            <w:pPr>
              <w:rPr>
                <w:rFonts w:cstheme="minorHAnsi"/>
                <w:color w:val="000000" w:themeColor="text1"/>
              </w:rPr>
            </w:pPr>
            <w:r>
              <w:rPr>
                <w:rFonts w:cstheme="minorHAnsi"/>
                <w:color w:val="000000" w:themeColor="text1"/>
              </w:rPr>
              <w:t xml:space="preserve">Mandat du comité : </w:t>
            </w:r>
            <w:r w:rsidR="00D31F0D">
              <w:rPr>
                <w:rFonts w:cstheme="minorHAnsi"/>
                <w:color w:val="000000" w:themeColor="text1"/>
              </w:rPr>
              <w:t xml:space="preserve"> Actualiser le plan de lutte annuellement, s’assurer du suivi des moyens de prévention</w:t>
            </w:r>
          </w:p>
        </w:tc>
      </w:tr>
      <w:tr w:rsidR="00C96F1C" w:rsidRPr="00EB3C6E" w14:paraId="5EF6AE1A" w14:textId="77777777" w:rsidTr="2548E26F">
        <w:tc>
          <w:tcPr>
            <w:tcW w:w="11194" w:type="dxa"/>
          </w:tcPr>
          <w:p w14:paraId="31268670" w14:textId="4FE88C06" w:rsidR="00C96F1C" w:rsidRDefault="00C96F1C" w:rsidP="00A77730">
            <w:pPr>
              <w:rPr>
                <w:rFonts w:cstheme="minorHAnsi"/>
                <w:color w:val="000000" w:themeColor="text1"/>
              </w:rPr>
            </w:pPr>
            <w:r>
              <w:rPr>
                <w:rFonts w:cstheme="minorHAnsi"/>
                <w:color w:val="000000" w:themeColor="text1"/>
              </w:rPr>
              <w:t xml:space="preserve">Noms et fonctions des membres du comité : </w:t>
            </w:r>
            <w:r w:rsidR="006750F8" w:rsidRPr="006750F8">
              <w:rPr>
                <w:rFonts w:cstheme="minorHAnsi"/>
                <w:i/>
                <w:color w:val="000000" w:themeColor="text1"/>
              </w:rPr>
              <w:t>Comité mode de vie</w:t>
            </w:r>
          </w:p>
          <w:p w14:paraId="4B38D957" w14:textId="5151D18F" w:rsidR="00BA1D37" w:rsidRPr="00D31F0D" w:rsidRDefault="00D31F0D" w:rsidP="00A77730">
            <w:pPr>
              <w:rPr>
                <w:color w:val="000000" w:themeColor="text1"/>
              </w:rPr>
            </w:pPr>
            <w:r>
              <w:rPr>
                <w:color w:val="000000" w:themeColor="text1"/>
              </w:rPr>
              <w:t>Marilyne Boileau</w:t>
            </w:r>
            <w:r w:rsidR="68E0BCF2" w:rsidRPr="2548E26F">
              <w:rPr>
                <w:color w:val="000000" w:themeColor="text1"/>
              </w:rPr>
              <w:t xml:space="preserve"> (directrice), </w:t>
            </w:r>
            <w:r w:rsidR="00202AA1">
              <w:rPr>
                <w:color w:val="000000" w:themeColor="text1"/>
              </w:rPr>
              <w:t>Lyne Maurice</w:t>
            </w:r>
            <w:r w:rsidR="68E0BCF2" w:rsidRPr="2548E26F">
              <w:rPr>
                <w:color w:val="000000" w:themeColor="text1"/>
              </w:rPr>
              <w:t xml:space="preserve"> (TES), </w:t>
            </w:r>
            <w:r w:rsidR="00202AA1">
              <w:rPr>
                <w:color w:val="000000" w:themeColor="text1"/>
              </w:rPr>
              <w:t xml:space="preserve">Marie-Pierre Poisson (enseignante), </w:t>
            </w:r>
            <w:r w:rsidR="00FA50B8">
              <w:rPr>
                <w:color w:val="000000" w:themeColor="text1"/>
              </w:rPr>
              <w:t>Dominique Boucher (enseignante), Lucie Gilbert (enseignante), Patricia Shields (enseignante)</w:t>
            </w:r>
          </w:p>
        </w:tc>
      </w:tr>
      <w:tr w:rsidR="00C96F1C" w:rsidRPr="00EB3C6E" w14:paraId="49FF924D" w14:textId="77777777" w:rsidTr="2548E26F">
        <w:tc>
          <w:tcPr>
            <w:tcW w:w="11194" w:type="dxa"/>
          </w:tcPr>
          <w:p w14:paraId="6B3ACE0C" w14:textId="1DFF3F75" w:rsidR="00C96F1C" w:rsidRPr="00EB3C6E" w:rsidRDefault="00C96F1C" w:rsidP="2548E26F">
            <w:pPr>
              <w:rPr>
                <w:color w:val="000000" w:themeColor="text1"/>
              </w:rPr>
            </w:pPr>
            <w:r w:rsidRPr="00C975DB">
              <w:rPr>
                <w:color w:val="000000" w:themeColor="text1"/>
              </w:rPr>
              <w:t>Dates des rencontres</w:t>
            </w:r>
            <w:r w:rsidRPr="2548E26F">
              <w:rPr>
                <w:color w:val="000000" w:themeColor="text1"/>
              </w:rPr>
              <w:t xml:space="preserve"> : </w:t>
            </w:r>
            <w:r w:rsidR="00FA50B8">
              <w:rPr>
                <w:color w:val="000000" w:themeColor="text1"/>
              </w:rPr>
              <w:t xml:space="preserve">10 </w:t>
            </w:r>
            <w:r w:rsidR="00CC017F">
              <w:rPr>
                <w:color w:val="000000" w:themeColor="text1"/>
              </w:rPr>
              <w:t xml:space="preserve">septembre </w:t>
            </w:r>
            <w:r w:rsidR="00F371AE">
              <w:rPr>
                <w:color w:val="000000" w:themeColor="text1"/>
              </w:rPr>
              <w:t>–</w:t>
            </w:r>
            <w:r w:rsidR="00CC017F">
              <w:rPr>
                <w:color w:val="000000" w:themeColor="text1"/>
              </w:rPr>
              <w:t xml:space="preserve"> </w:t>
            </w:r>
            <w:r w:rsidR="00F371AE">
              <w:rPr>
                <w:color w:val="000000" w:themeColor="text1"/>
              </w:rPr>
              <w:t>22 octobre – 3 décembre – 7 janvier – 8 avril – 27 mai</w:t>
            </w:r>
            <w:r w:rsidR="00CC017F">
              <w:rPr>
                <w:color w:val="000000" w:themeColor="text1"/>
              </w:rPr>
              <w:t xml:space="preserve"> </w:t>
            </w:r>
          </w:p>
        </w:tc>
      </w:tr>
    </w:tbl>
    <w:p w14:paraId="6B13E749" w14:textId="759CD5A6" w:rsidR="00A53BAC" w:rsidRDefault="00A53BAC" w:rsidP="00CD4ADF">
      <w:pPr>
        <w:tabs>
          <w:tab w:val="left" w:pos="11070"/>
        </w:tabs>
        <w:spacing w:after="0" w:line="276" w:lineRule="auto"/>
        <w:rPr>
          <w:rFonts w:ascii="Century Gothic" w:hAnsi="Century Gothic"/>
          <w:b/>
        </w:rPr>
      </w:pPr>
    </w:p>
    <w:p w14:paraId="51736A9E" w14:textId="318974DC" w:rsidR="00A53BAC" w:rsidRPr="00A53BAC" w:rsidRDefault="00A53BAC" w:rsidP="00A53BAC">
      <w:pPr>
        <w:spacing w:after="0" w:line="240" w:lineRule="auto"/>
        <w:jc w:val="both"/>
        <w:rPr>
          <w:rFonts w:cstheme="minorHAnsi"/>
          <w:b/>
          <w:color w:val="2E74B5" w:themeColor="accent5" w:themeShade="BF"/>
        </w:rPr>
      </w:pPr>
      <w:r w:rsidRPr="00C96F1C">
        <w:rPr>
          <w:rFonts w:cstheme="minorHAnsi"/>
          <w:b/>
          <w:color w:val="2E74B5" w:themeColor="accent5" w:themeShade="BF"/>
          <w:sz w:val="28"/>
        </w:rPr>
        <w:t>LES 9 ÉLÉMENTS ESSENTIELS DU PLAN DE LUTTE CONTRE LA VIOLENCE ET L’INTIMIDATION </w:t>
      </w:r>
    </w:p>
    <w:p w14:paraId="1D2BAC22" w14:textId="41D3C9A7" w:rsidR="00A53BAC" w:rsidRDefault="00A53BAC" w:rsidP="00CD4ADF">
      <w:pPr>
        <w:tabs>
          <w:tab w:val="left" w:pos="11070"/>
        </w:tabs>
        <w:spacing w:after="0" w:line="276" w:lineRule="auto"/>
        <w:rPr>
          <w:rFonts w:ascii="Century Gothic" w:hAnsi="Century Gothic"/>
          <w:b/>
        </w:rPr>
      </w:pPr>
    </w:p>
    <w:p w14:paraId="77E75970" w14:textId="77777777" w:rsidR="00A53BAC" w:rsidRDefault="00A53BAC" w:rsidP="00CD4ADF">
      <w:pPr>
        <w:tabs>
          <w:tab w:val="left" w:pos="11070"/>
        </w:tabs>
        <w:spacing w:after="0" w:line="276" w:lineRule="auto"/>
        <w:rPr>
          <w:rFonts w:ascii="Century Gothic" w:hAnsi="Century Gothic"/>
          <w:b/>
        </w:rPr>
      </w:pPr>
    </w:p>
    <w:p w14:paraId="7AB1DD99" w14:textId="4DE43700" w:rsidR="00EB3C6E" w:rsidRPr="00C96F1C" w:rsidRDefault="00A53BAC" w:rsidP="006C57D3">
      <w:pPr>
        <w:tabs>
          <w:tab w:val="left" w:pos="11070"/>
        </w:tabs>
        <w:spacing w:after="0" w:line="276" w:lineRule="auto"/>
        <w:rPr>
          <w:rFonts w:ascii="Century Gothic" w:hAnsi="Century Gothic"/>
          <w:b/>
        </w:rPr>
      </w:pPr>
      <w:r>
        <w:rPr>
          <w:rFonts w:ascii="Arial" w:hAnsi="Arial" w:cs="Arial"/>
          <w:noProof/>
          <w:color w:val="4472C4" w:themeColor="accent1"/>
          <w:sz w:val="24"/>
          <w:szCs w:val="24"/>
        </w:rPr>
        <w:drawing>
          <wp:inline distT="0" distB="0" distL="0" distR="0" wp14:anchorId="1394F9F2" wp14:editId="2BEC8D33">
            <wp:extent cx="7137779" cy="3642995"/>
            <wp:effectExtent l="0" t="171450" r="0" b="186055"/>
            <wp:docPr id="3" name="Diagramme 3"/>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D49C560" w14:textId="77777777" w:rsidR="006C57D3" w:rsidRPr="00EB3C6E" w:rsidRDefault="006C57D3" w:rsidP="006C57D3">
      <w:pPr>
        <w:tabs>
          <w:tab w:val="left" w:pos="11070"/>
        </w:tabs>
        <w:spacing w:after="0" w:line="276" w:lineRule="auto"/>
        <w:rPr>
          <w:rFonts w:cstheme="minorHAnsi"/>
          <w:b/>
        </w:rPr>
      </w:pPr>
    </w:p>
    <w:tbl>
      <w:tblPr>
        <w:tblStyle w:val="Grilledutableau"/>
        <w:tblW w:w="11057" w:type="dxa"/>
        <w:tblInd w:w="-5" w:type="dxa"/>
        <w:tblLook w:val="04A0" w:firstRow="1" w:lastRow="0" w:firstColumn="1" w:lastColumn="0" w:noHBand="0" w:noVBand="1"/>
      </w:tblPr>
      <w:tblGrid>
        <w:gridCol w:w="11057"/>
      </w:tblGrid>
      <w:tr w:rsidR="007566C8" w:rsidRPr="00F57AC8" w14:paraId="08473CE4" w14:textId="77777777" w:rsidTr="00E66CF1">
        <w:tc>
          <w:tcPr>
            <w:tcW w:w="11057" w:type="dxa"/>
            <w:shd w:val="clear" w:color="auto" w:fill="D0CECE" w:themeFill="background2" w:themeFillShade="E6"/>
          </w:tcPr>
          <w:p w14:paraId="0E3EBFF9" w14:textId="77777777" w:rsidR="007566C8" w:rsidRPr="00786311" w:rsidRDefault="007566C8" w:rsidP="00D80B4D">
            <w:pPr>
              <w:pStyle w:val="Paragraphedeliste"/>
              <w:numPr>
                <w:ilvl w:val="0"/>
                <w:numId w:val="4"/>
              </w:numPr>
              <w:tabs>
                <w:tab w:val="left" w:pos="11070"/>
              </w:tabs>
              <w:spacing w:line="276" w:lineRule="auto"/>
              <w:ind w:left="0" w:hanging="426"/>
              <w:jc w:val="center"/>
              <w:rPr>
                <w:rFonts w:asciiTheme="majorHAnsi" w:hAnsiTheme="majorHAnsi" w:cstheme="minorHAnsi"/>
                <w:b/>
                <w:iCs/>
                <w:sz w:val="28"/>
              </w:rPr>
            </w:pPr>
            <w:r w:rsidRPr="00F57AC8">
              <w:rPr>
                <w:rFonts w:asciiTheme="majorHAnsi" w:hAnsiTheme="majorHAnsi" w:cstheme="minorHAnsi"/>
                <w:b/>
                <w:i/>
                <w:u w:val="single"/>
              </w:rPr>
              <w:lastRenderedPageBreak/>
              <w:br w:type="page"/>
            </w:r>
            <w:r w:rsidRPr="00F57AC8">
              <w:rPr>
                <w:rFonts w:asciiTheme="majorHAnsi" w:hAnsiTheme="majorHAnsi" w:cstheme="minorHAnsi"/>
                <w:b/>
                <w:iCs/>
                <w:sz w:val="28"/>
              </w:rPr>
              <w:t>Analyse de la situation (portrait)</w:t>
            </w:r>
          </w:p>
          <w:p w14:paraId="31D660AB" w14:textId="4D21675A" w:rsidR="007566C8" w:rsidRPr="009376FB" w:rsidRDefault="007566C8" w:rsidP="00E66CF1">
            <w:pPr>
              <w:rPr>
                <w:rFonts w:asciiTheme="majorHAnsi" w:hAnsiTheme="majorHAnsi" w:cstheme="minorHAnsi"/>
                <w:b/>
                <w:i/>
                <w:sz w:val="20"/>
                <w:u w:val="single"/>
              </w:rPr>
            </w:pPr>
            <w:r w:rsidRPr="00F57AC8">
              <w:rPr>
                <w:rFonts w:asciiTheme="majorHAnsi" w:hAnsiTheme="majorHAnsi" w:cstheme="minorHAnsi"/>
                <w:sz w:val="20"/>
                <w:lang w:eastAsia="fr-CA"/>
              </w:rPr>
              <w:t>Une analyse de la situation de l’école au regard des actes d’intimidation et de violence;</w:t>
            </w:r>
            <w:r w:rsidRPr="00F57AC8">
              <w:rPr>
                <w:rFonts w:asciiTheme="majorHAnsi" w:hAnsiTheme="majorHAnsi" w:cstheme="minorHAnsi"/>
                <w:b/>
                <w:bCs/>
                <w:sz w:val="20"/>
                <w:lang w:eastAsia="fr-CA"/>
              </w:rPr>
              <w:t xml:space="preserve"> LIP art. 75,1 alinéa 1</w:t>
            </w:r>
          </w:p>
        </w:tc>
      </w:tr>
    </w:tbl>
    <w:p w14:paraId="625F7C53" w14:textId="77777777" w:rsidR="005C47F1" w:rsidRDefault="005C47F1" w:rsidP="006C57D3">
      <w:pPr>
        <w:tabs>
          <w:tab w:val="left" w:pos="11070"/>
        </w:tabs>
        <w:spacing w:after="0" w:line="276" w:lineRule="auto"/>
        <w:rPr>
          <w:rFonts w:cstheme="minorHAnsi"/>
          <w:b/>
        </w:rPr>
      </w:pPr>
    </w:p>
    <w:tbl>
      <w:tblPr>
        <w:tblStyle w:val="Grilledutableau1"/>
        <w:tblW w:w="11052" w:type="dxa"/>
        <w:tblLook w:val="04A0" w:firstRow="1" w:lastRow="0" w:firstColumn="1" w:lastColumn="0" w:noHBand="0" w:noVBand="1"/>
      </w:tblPr>
      <w:tblGrid>
        <w:gridCol w:w="11052"/>
      </w:tblGrid>
      <w:tr w:rsidR="005C47F1" w:rsidRPr="005C47F1" w14:paraId="645D0B8E" w14:textId="77777777" w:rsidTr="00E66CF1">
        <w:trPr>
          <w:trHeight w:val="458"/>
        </w:trPr>
        <w:tc>
          <w:tcPr>
            <w:tcW w:w="11052" w:type="dxa"/>
            <w:shd w:val="clear" w:color="auto" w:fill="D9E2F3" w:themeFill="accent1" w:themeFillTint="33"/>
          </w:tcPr>
          <w:p w14:paraId="70D63285" w14:textId="77777777" w:rsidR="005C47F1" w:rsidRPr="005C47F1" w:rsidRDefault="005C47F1" w:rsidP="005C47F1">
            <w:pPr>
              <w:tabs>
                <w:tab w:val="center" w:pos="5418"/>
                <w:tab w:val="left" w:pos="8049"/>
                <w:tab w:val="left" w:pos="11070"/>
              </w:tabs>
              <w:spacing w:line="276" w:lineRule="auto"/>
              <w:rPr>
                <w:rFonts w:asciiTheme="majorHAnsi" w:hAnsiTheme="majorHAnsi" w:cstheme="minorHAnsi"/>
                <w:b/>
              </w:rPr>
            </w:pPr>
            <w:r w:rsidRPr="005C47F1">
              <w:rPr>
                <w:rFonts w:asciiTheme="majorHAnsi" w:hAnsiTheme="majorHAnsi" w:cstheme="minorHAnsi"/>
                <w:b/>
              </w:rPr>
              <w:tab/>
              <w:t>Données et outils pour réaliser le portrait</w:t>
            </w:r>
            <w:r w:rsidRPr="005C47F1">
              <w:rPr>
                <w:rFonts w:asciiTheme="majorHAnsi" w:hAnsiTheme="majorHAnsi" w:cstheme="minorHAnsi"/>
                <w:b/>
              </w:rPr>
              <w:tab/>
            </w:r>
          </w:p>
        </w:tc>
      </w:tr>
      <w:tr w:rsidR="005C47F1" w:rsidRPr="005C47F1" w14:paraId="5C39EBD9" w14:textId="77777777" w:rsidTr="00E66CF1">
        <w:trPr>
          <w:trHeight w:val="458"/>
        </w:trPr>
        <w:tc>
          <w:tcPr>
            <w:tcW w:w="11052" w:type="dxa"/>
            <w:shd w:val="clear" w:color="auto" w:fill="FFFFFF" w:themeFill="background1"/>
          </w:tcPr>
          <w:p w14:paraId="60912E83" w14:textId="5199057C" w:rsidR="005C47F1" w:rsidRPr="005C47F1" w:rsidRDefault="005C47F1" w:rsidP="005C47F1">
            <w:pPr>
              <w:shd w:val="clear" w:color="auto" w:fill="FFFFFF" w:themeFill="background1"/>
              <w:spacing w:before="60" w:after="60" w:line="276" w:lineRule="auto"/>
              <w:rPr>
                <w:rFonts w:asciiTheme="majorHAnsi" w:hAnsiTheme="majorHAnsi" w:cstheme="minorHAnsi"/>
                <w:sz w:val="20"/>
                <w:szCs w:val="20"/>
              </w:rPr>
            </w:pPr>
            <w:r w:rsidRPr="005C47F1">
              <w:rPr>
                <w:rFonts w:asciiTheme="majorHAnsi" w:hAnsiTheme="majorHAnsi" w:cstheme="minorHAnsi"/>
                <w:szCs w:val="20"/>
              </w:rPr>
              <w:t xml:space="preserve">Données (ce qu’on évalue) : </w:t>
            </w:r>
            <w:sdt>
              <w:sdtPr>
                <w:rPr>
                  <w:rFonts w:ascii="Calibri" w:eastAsia="Calibri" w:hAnsi="Calibri" w:cs="Calibri"/>
                  <w:sz w:val="20"/>
                  <w:szCs w:val="20"/>
                </w:rPr>
                <w:id w:val="2111620541"/>
                <w:placeholder>
                  <w:docPart w:val="C7E9DFEEAE9B495C8865AB5058FC9EC1"/>
                </w:placeholder>
                <w:text/>
              </w:sdtPr>
              <w:sdtContent>
                <w:r w:rsidRPr="005C47F1">
                  <w:rPr>
                    <w:rFonts w:ascii="Calibri" w:eastAsia="Calibri" w:hAnsi="Calibri" w:cs="Calibri"/>
                    <w:sz w:val="20"/>
                    <w:szCs w:val="20"/>
                  </w:rPr>
                  <w:t>Billets de communication mineurs et majeurs, sentiment de bien-être et de sécurité à l’école</w:t>
                </w:r>
                <w:r w:rsidR="00CC017F">
                  <w:rPr>
                    <w:rFonts w:ascii="Calibri" w:eastAsia="Calibri" w:hAnsi="Calibri" w:cs="Calibri"/>
                    <w:sz w:val="20"/>
                    <w:szCs w:val="20"/>
                  </w:rPr>
                  <w:t>, le nombre d’incident de violence et d’intimidation (Optania)</w:t>
                </w:r>
              </w:sdtContent>
            </w:sdt>
          </w:p>
          <w:p w14:paraId="3CB22EF5" w14:textId="6CAB85F8" w:rsidR="005C47F1" w:rsidRPr="005C47F1" w:rsidRDefault="005C47F1" w:rsidP="005C47F1">
            <w:pPr>
              <w:tabs>
                <w:tab w:val="left" w:pos="11070"/>
              </w:tabs>
              <w:spacing w:line="276" w:lineRule="auto"/>
              <w:rPr>
                <w:rFonts w:ascii="Century Gothic" w:hAnsi="Century Gothic"/>
                <w:b/>
              </w:rPr>
            </w:pPr>
            <w:r w:rsidRPr="005C47F1">
              <w:rPr>
                <w:rFonts w:asciiTheme="majorHAnsi" w:hAnsiTheme="majorHAnsi" w:cstheme="minorHAnsi"/>
                <w:szCs w:val="20"/>
              </w:rPr>
              <w:t xml:space="preserve">Outils (comment on évalue) : </w:t>
            </w:r>
            <w:sdt>
              <w:sdtPr>
                <w:rPr>
                  <w:rFonts w:cs="Calibri"/>
                  <w:sz w:val="20"/>
                  <w:szCs w:val="20"/>
                </w:rPr>
                <w:id w:val="-2047361139"/>
                <w:placeholder>
                  <w:docPart w:val="C7E9DFEEAE9B495C8865AB5058FC9EC1"/>
                </w:placeholder>
                <w:text/>
              </w:sdtPr>
              <w:sdtContent>
                <w:r w:rsidRPr="005C47F1">
                  <w:rPr>
                    <w:rFonts w:cs="Calibri"/>
                    <w:sz w:val="20"/>
                    <w:szCs w:val="20"/>
                  </w:rPr>
                  <w:t>Questionnaire aux élèves portant sur le sentiment de bien-être et de sécurité, Tableau de compilation des billets, Optania, SOI, Sociogramme</w:t>
                </w:r>
              </w:sdtContent>
            </w:sdt>
          </w:p>
          <w:p w14:paraId="1AC03EE7" w14:textId="77777777" w:rsidR="005C47F1" w:rsidRPr="005C47F1" w:rsidRDefault="005C47F1" w:rsidP="005C47F1">
            <w:pPr>
              <w:tabs>
                <w:tab w:val="center" w:pos="5418"/>
                <w:tab w:val="left" w:pos="8049"/>
                <w:tab w:val="left" w:pos="11070"/>
              </w:tabs>
              <w:spacing w:line="276" w:lineRule="auto"/>
              <w:rPr>
                <w:rFonts w:asciiTheme="majorHAnsi" w:hAnsiTheme="majorHAnsi" w:cstheme="minorHAnsi"/>
                <w:b/>
              </w:rPr>
            </w:pPr>
          </w:p>
        </w:tc>
      </w:tr>
    </w:tbl>
    <w:p w14:paraId="3E10FA27" w14:textId="2FF7B638" w:rsidR="005C47F1" w:rsidRDefault="005C47F1" w:rsidP="006C57D3">
      <w:pPr>
        <w:tabs>
          <w:tab w:val="left" w:pos="11070"/>
        </w:tabs>
        <w:spacing w:after="0" w:line="276" w:lineRule="auto"/>
        <w:rPr>
          <w:rFonts w:cstheme="minorHAnsi"/>
          <w:b/>
        </w:rPr>
      </w:pPr>
    </w:p>
    <w:tbl>
      <w:tblPr>
        <w:tblStyle w:val="Grilledutableau2"/>
        <w:tblW w:w="11052" w:type="dxa"/>
        <w:tblLook w:val="04A0" w:firstRow="1" w:lastRow="0" w:firstColumn="1" w:lastColumn="0" w:noHBand="0" w:noVBand="1"/>
      </w:tblPr>
      <w:tblGrid>
        <w:gridCol w:w="11052"/>
      </w:tblGrid>
      <w:tr w:rsidR="007566C8" w:rsidRPr="007566C8" w14:paraId="34B41A31" w14:textId="77777777" w:rsidTr="3078D84F">
        <w:tc>
          <w:tcPr>
            <w:tcW w:w="11052" w:type="dxa"/>
            <w:shd w:val="clear" w:color="auto" w:fill="D9E2F3" w:themeFill="accent1" w:themeFillTint="33"/>
          </w:tcPr>
          <w:p w14:paraId="31E3C303" w14:textId="77777777" w:rsidR="007566C8" w:rsidRPr="007566C8" w:rsidRDefault="007566C8" w:rsidP="007566C8">
            <w:pPr>
              <w:tabs>
                <w:tab w:val="left" w:pos="11070"/>
              </w:tabs>
              <w:spacing w:line="276" w:lineRule="auto"/>
              <w:jc w:val="center"/>
              <w:rPr>
                <w:rFonts w:asciiTheme="majorHAnsi" w:hAnsiTheme="majorHAnsi" w:cstheme="minorHAnsi"/>
                <w:b/>
              </w:rPr>
            </w:pPr>
            <w:r w:rsidRPr="007566C8">
              <w:rPr>
                <w:rFonts w:asciiTheme="majorHAnsi" w:hAnsiTheme="majorHAnsi" w:cstheme="minorHAnsi"/>
                <w:b/>
              </w:rPr>
              <w:t xml:space="preserve">Constats dégagés lors de l’analyse de la situation actuelle </w:t>
            </w:r>
          </w:p>
          <w:p w14:paraId="09BD0D4E" w14:textId="77777777" w:rsidR="007566C8" w:rsidRPr="007566C8" w:rsidRDefault="007566C8" w:rsidP="007566C8">
            <w:pPr>
              <w:tabs>
                <w:tab w:val="left" w:pos="11070"/>
              </w:tabs>
              <w:spacing w:line="276" w:lineRule="auto"/>
              <w:jc w:val="center"/>
              <w:rPr>
                <w:rFonts w:asciiTheme="majorHAnsi" w:hAnsiTheme="majorHAnsi" w:cstheme="minorHAnsi"/>
                <w:sz w:val="20"/>
                <w:szCs w:val="20"/>
              </w:rPr>
            </w:pPr>
            <w:r w:rsidRPr="007566C8">
              <w:rPr>
                <w:rFonts w:asciiTheme="majorHAnsi" w:hAnsiTheme="majorHAnsi" w:cstheme="minorHAnsi"/>
                <w:color w:val="000000" w:themeColor="text1"/>
                <w:sz w:val="20"/>
                <w:szCs w:val="20"/>
              </w:rPr>
              <w:t>Identifier les éléments concernant les pratiques en prévention et en intervention basées sur les résultats des recherches et sur les bonnes pratiques en usage dans les écoles à partir des outils utilisés.</w:t>
            </w:r>
          </w:p>
        </w:tc>
      </w:tr>
      <w:tr w:rsidR="007566C8" w:rsidRPr="007566C8" w14:paraId="203554B8" w14:textId="77777777" w:rsidTr="3078D84F">
        <w:trPr>
          <w:trHeight w:val="937"/>
        </w:trPr>
        <w:tc>
          <w:tcPr>
            <w:tcW w:w="11052" w:type="dxa"/>
          </w:tcPr>
          <w:p w14:paraId="5DFF1523" w14:textId="059FD1EF" w:rsidR="006750F8" w:rsidRDefault="006750F8" w:rsidP="006750F8">
            <w:r>
              <w:t>- 76% des élèves disent se sentir toujours ou souvent bien à l’école (être heureux, se sentir respecté, avoir du plaisir) et 81% trouvent</w:t>
            </w:r>
            <w:r w:rsidR="4714D4C0">
              <w:t xml:space="preserve"> </w:t>
            </w:r>
            <w:r>
              <w:t xml:space="preserve">que l’école est un endroit agréable et accueillant. </w:t>
            </w:r>
          </w:p>
          <w:p w14:paraId="2D6F4B7C" w14:textId="4DBF143A" w:rsidR="006750F8" w:rsidRPr="006750F8" w:rsidRDefault="006750F8" w:rsidP="006750F8">
            <w:r>
              <w:t>- 35% des élèves disent ne pas se sentir accepté par les élèves de l’école.</w:t>
            </w:r>
          </w:p>
          <w:p w14:paraId="1ED36670" w14:textId="7D974D75" w:rsidR="007566C8" w:rsidRPr="006750F8" w:rsidRDefault="007566C8" w:rsidP="007566C8">
            <w:r w:rsidRPr="006750F8">
              <w:t xml:space="preserve">- Un guide de surveillance active est connu et diffusé pour l’ensemble du personnel de l’école, incluant le service de garde. </w:t>
            </w:r>
          </w:p>
          <w:p w14:paraId="35DC1189" w14:textId="7BC5DD0D" w:rsidR="007566C8" w:rsidRPr="00D80B4D" w:rsidRDefault="007566C8" w:rsidP="007566C8">
            <w:pPr>
              <w:tabs>
                <w:tab w:val="left" w:pos="11070"/>
              </w:tabs>
              <w:spacing w:line="276" w:lineRule="auto"/>
              <w:rPr>
                <w:rFonts w:cstheme="minorHAnsi"/>
              </w:rPr>
            </w:pPr>
            <w:r w:rsidRPr="00D80B4D">
              <w:rPr>
                <w:rFonts w:cstheme="minorHAnsi"/>
              </w:rPr>
              <w:t xml:space="preserve">- </w:t>
            </w:r>
            <w:r w:rsidR="00D80B4D" w:rsidRPr="00D80B4D">
              <w:rPr>
                <w:rFonts w:cstheme="minorHAnsi"/>
              </w:rPr>
              <w:t>19</w:t>
            </w:r>
            <w:r w:rsidRPr="00D80B4D">
              <w:rPr>
                <w:rFonts w:cstheme="minorHAnsi"/>
              </w:rPr>
              <w:t xml:space="preserve"> événements de violence ont été répertoriés en 202</w:t>
            </w:r>
            <w:r w:rsidR="00D80B4D" w:rsidRPr="00D80B4D">
              <w:rPr>
                <w:rFonts w:cstheme="minorHAnsi"/>
              </w:rPr>
              <w:t>3</w:t>
            </w:r>
            <w:r w:rsidRPr="00D80B4D">
              <w:rPr>
                <w:rFonts w:cstheme="minorHAnsi"/>
              </w:rPr>
              <w:t>-202</w:t>
            </w:r>
            <w:r w:rsidR="00D80B4D" w:rsidRPr="00D80B4D">
              <w:rPr>
                <w:rFonts w:cstheme="minorHAnsi"/>
              </w:rPr>
              <w:t xml:space="preserve">4 soit 10 de moins que pendant l’année 2022-2023. Les événements ont été plus nombreux aux mois d’octobre et janvier. </w:t>
            </w:r>
          </w:p>
          <w:p w14:paraId="1D9EB4A7" w14:textId="2AC68437" w:rsidR="007566C8" w:rsidRPr="00D80B4D" w:rsidRDefault="00D80B4D" w:rsidP="007566C8">
            <w:pPr>
              <w:tabs>
                <w:tab w:val="left" w:pos="11070"/>
              </w:tabs>
              <w:spacing w:line="276" w:lineRule="auto"/>
              <w:rPr>
                <w:rFonts w:cstheme="minorHAnsi"/>
              </w:rPr>
            </w:pPr>
            <w:r w:rsidRPr="00D80B4D">
              <w:rPr>
                <w:rFonts w:cstheme="minorHAnsi"/>
              </w:rPr>
              <w:t xml:space="preserve">-28% des élèves ne sont pas en mesure d’appliquer la démarche de résolution de conflits. </w:t>
            </w:r>
          </w:p>
          <w:p w14:paraId="4BB6CE08" w14:textId="51A41BB5" w:rsidR="007566C8" w:rsidRPr="006750F8" w:rsidRDefault="007566C8" w:rsidP="007566C8">
            <w:pPr>
              <w:tabs>
                <w:tab w:val="left" w:pos="11070"/>
              </w:tabs>
              <w:spacing w:line="276" w:lineRule="auto"/>
              <w:rPr>
                <w:rFonts w:cstheme="minorHAnsi"/>
              </w:rPr>
            </w:pPr>
            <w:r w:rsidRPr="006750F8">
              <w:rPr>
                <w:rFonts w:cstheme="minorHAnsi"/>
              </w:rPr>
              <w:t xml:space="preserve">- Les élèves et les adultes affirment que la violence verbale est un enjeu important dans notre école. Par exemple, </w:t>
            </w:r>
            <w:r w:rsidR="006750F8" w:rsidRPr="006750F8">
              <w:rPr>
                <w:rFonts w:cstheme="minorHAnsi"/>
              </w:rPr>
              <w:t>61</w:t>
            </w:r>
            <w:r w:rsidRPr="006750F8">
              <w:rPr>
                <w:rFonts w:cstheme="minorHAnsi"/>
              </w:rPr>
              <w:t>% des élèves ont dit que très peu ou peu d’élèves utilisent un langage approprié.</w:t>
            </w:r>
          </w:p>
          <w:p w14:paraId="226CAB3F" w14:textId="679987EF" w:rsidR="007566C8" w:rsidRPr="006750F8" w:rsidRDefault="007566C8" w:rsidP="007566C8">
            <w:pPr>
              <w:tabs>
                <w:tab w:val="left" w:pos="11070"/>
              </w:tabs>
              <w:spacing w:line="276" w:lineRule="auto"/>
              <w:rPr>
                <w:rFonts w:cstheme="minorHAnsi"/>
              </w:rPr>
            </w:pPr>
            <w:r w:rsidRPr="006750F8">
              <w:rPr>
                <w:rFonts w:cstheme="minorHAnsi"/>
              </w:rPr>
              <w:t>- 1</w:t>
            </w:r>
            <w:r w:rsidR="006750F8" w:rsidRPr="006750F8">
              <w:rPr>
                <w:rFonts w:cstheme="minorHAnsi"/>
              </w:rPr>
              <w:t>8</w:t>
            </w:r>
            <w:r w:rsidRPr="006750F8">
              <w:rPr>
                <w:rFonts w:cstheme="minorHAnsi"/>
              </w:rPr>
              <w:t>% des élèves disent qu’il leur arrive de se sentir en danger sur la cour d’école</w:t>
            </w:r>
            <w:r w:rsidR="006750F8">
              <w:rPr>
                <w:rFonts w:cstheme="minorHAnsi"/>
              </w:rPr>
              <w:t xml:space="preserve">, </w:t>
            </w:r>
            <w:r w:rsidRPr="006750F8">
              <w:rPr>
                <w:rFonts w:cstheme="minorHAnsi"/>
              </w:rPr>
              <w:t>1</w:t>
            </w:r>
            <w:r w:rsidR="006750F8" w:rsidRPr="006750F8">
              <w:rPr>
                <w:rFonts w:cstheme="minorHAnsi"/>
              </w:rPr>
              <w:t>3</w:t>
            </w:r>
            <w:r w:rsidRPr="006750F8">
              <w:rPr>
                <w:rFonts w:cstheme="minorHAnsi"/>
              </w:rPr>
              <w:t>% se disent parfois en danger sur le chemin entre l’école et la maison</w:t>
            </w:r>
            <w:r w:rsidR="006750F8">
              <w:rPr>
                <w:rFonts w:cstheme="minorHAnsi"/>
              </w:rPr>
              <w:t xml:space="preserve"> et 12% se sentent parfois en danger à l’intérieur de l’école (couloirs, toilettes)</w:t>
            </w:r>
          </w:p>
          <w:p w14:paraId="2C144204" w14:textId="62039EA7" w:rsidR="00C975DB" w:rsidRPr="002B028A" w:rsidRDefault="007566C8" w:rsidP="007566C8">
            <w:pPr>
              <w:tabs>
                <w:tab w:val="left" w:pos="11070"/>
              </w:tabs>
              <w:spacing w:line="276" w:lineRule="auto"/>
              <w:rPr>
                <w:rFonts w:cstheme="minorHAnsi"/>
              </w:rPr>
            </w:pPr>
            <w:r w:rsidRPr="00D80B4D">
              <w:rPr>
                <w:rFonts w:cstheme="minorHAnsi"/>
              </w:rPr>
              <w:t>- Les interventions ne sont pas toujours cohérentes entre l’école et le service de garde.</w:t>
            </w:r>
          </w:p>
        </w:tc>
      </w:tr>
    </w:tbl>
    <w:p w14:paraId="25DAEE04" w14:textId="77777777" w:rsidR="006166A8" w:rsidRPr="00EB3C6E" w:rsidRDefault="006166A8" w:rsidP="006C57D3">
      <w:pPr>
        <w:pStyle w:val="Paragraphedeliste"/>
        <w:jc w:val="both"/>
        <w:rPr>
          <w:rFonts w:cstheme="minorHAnsi"/>
          <w:i/>
          <w:color w:val="2E74B5" w:themeColor="accent5" w:themeShade="BF"/>
        </w:rPr>
      </w:pPr>
    </w:p>
    <w:tbl>
      <w:tblPr>
        <w:tblStyle w:val="Grilledutableau"/>
        <w:tblW w:w="11052" w:type="dxa"/>
        <w:tblLook w:val="04A0" w:firstRow="1" w:lastRow="0" w:firstColumn="1" w:lastColumn="0" w:noHBand="0" w:noVBand="1"/>
      </w:tblPr>
      <w:tblGrid>
        <w:gridCol w:w="1271"/>
        <w:gridCol w:w="9781"/>
      </w:tblGrid>
      <w:tr w:rsidR="00740CA6" w14:paraId="090C45F6" w14:textId="77777777" w:rsidTr="00E51C41">
        <w:tc>
          <w:tcPr>
            <w:tcW w:w="11052" w:type="dxa"/>
            <w:gridSpan w:val="2"/>
            <w:shd w:val="clear" w:color="auto" w:fill="D9E2F3" w:themeFill="accent1" w:themeFillTint="33"/>
          </w:tcPr>
          <w:p w14:paraId="11EBE611" w14:textId="0E56563B" w:rsidR="00740CA6" w:rsidRDefault="00740CA6" w:rsidP="00A77730">
            <w:pPr>
              <w:tabs>
                <w:tab w:val="left" w:pos="11070"/>
              </w:tabs>
              <w:spacing w:line="276" w:lineRule="auto"/>
              <w:jc w:val="center"/>
              <w:rPr>
                <w:rFonts w:cstheme="minorHAnsi"/>
                <w:b/>
              </w:rPr>
            </w:pPr>
            <w:r>
              <w:rPr>
                <w:rFonts w:cstheme="minorHAnsi"/>
                <w:b/>
              </w:rPr>
              <w:t>Priorités identifiées</w:t>
            </w:r>
          </w:p>
          <w:p w14:paraId="21E5D43F" w14:textId="7A453E54" w:rsidR="00740CA6" w:rsidRPr="00D31F0D" w:rsidRDefault="00740CA6" w:rsidP="00A77730">
            <w:pPr>
              <w:spacing w:before="60" w:after="60" w:line="276" w:lineRule="auto"/>
              <w:rPr>
                <w:rFonts w:cstheme="minorHAnsi"/>
                <w:color w:val="000000" w:themeColor="text1"/>
                <w:sz w:val="20"/>
                <w:szCs w:val="20"/>
              </w:rPr>
            </w:pPr>
            <w:r w:rsidRPr="008D6280">
              <w:rPr>
                <w:rFonts w:cstheme="minorHAnsi"/>
                <w:color w:val="000000" w:themeColor="text1"/>
                <w:sz w:val="20"/>
                <w:szCs w:val="20"/>
              </w:rPr>
              <w:t>Identifier les éléments sur lesquels l’école souhaite voir un changement. Voici quelques critères permettant d’établir un ordre de priorité</w:t>
            </w:r>
            <w:r w:rsidR="00BA1D37" w:rsidRPr="008D6280">
              <w:rPr>
                <w:rFonts w:cstheme="minorHAnsi"/>
                <w:color w:val="000000" w:themeColor="text1"/>
                <w:sz w:val="20"/>
                <w:szCs w:val="20"/>
              </w:rPr>
              <w:t>.</w:t>
            </w:r>
            <w:r w:rsidR="00D31F0D">
              <w:rPr>
                <w:rFonts w:cstheme="minorHAnsi"/>
                <w:color w:val="000000" w:themeColor="text1"/>
                <w:sz w:val="20"/>
                <w:szCs w:val="20"/>
              </w:rPr>
              <w:t xml:space="preserve"> </w:t>
            </w:r>
            <w:r w:rsidRPr="008D6280">
              <w:rPr>
                <w:rFonts w:cstheme="minorHAnsi"/>
                <w:color w:val="000000" w:themeColor="text1"/>
                <w:sz w:val="20"/>
                <w:szCs w:val="20"/>
              </w:rPr>
              <w:t>(</w:t>
            </w:r>
            <w:r w:rsidR="00BA1D37" w:rsidRPr="008D6280">
              <w:rPr>
                <w:rFonts w:cstheme="minorHAnsi"/>
                <w:color w:val="000000" w:themeColor="text1"/>
                <w:sz w:val="20"/>
                <w:szCs w:val="20"/>
              </w:rPr>
              <w:t>E</w:t>
            </w:r>
            <w:r w:rsidRPr="008D6280">
              <w:rPr>
                <w:rFonts w:cstheme="minorHAnsi"/>
                <w:color w:val="000000" w:themeColor="text1"/>
                <w:sz w:val="20"/>
                <w:szCs w:val="20"/>
              </w:rPr>
              <w:t xml:space="preserve">x : </w:t>
            </w:r>
            <w:r w:rsidR="00BA1D37" w:rsidRPr="008D6280">
              <w:rPr>
                <w:rFonts w:cstheme="minorHAnsi"/>
                <w:color w:val="000000" w:themeColor="text1"/>
                <w:sz w:val="20"/>
                <w:szCs w:val="20"/>
              </w:rPr>
              <w:t>C</w:t>
            </w:r>
            <w:r w:rsidRPr="008D6280">
              <w:rPr>
                <w:rFonts w:cstheme="minorHAnsi"/>
                <w:color w:val="000000" w:themeColor="text1"/>
                <w:sz w:val="20"/>
                <w:szCs w:val="20"/>
              </w:rPr>
              <w:t>onséquences sur la réussite, capacité d’agir, ampleur de la situation, etc.)</w:t>
            </w:r>
          </w:p>
        </w:tc>
      </w:tr>
      <w:tr w:rsidR="00740CA6" w14:paraId="5A6A703A" w14:textId="77777777" w:rsidTr="00D546A0">
        <w:tc>
          <w:tcPr>
            <w:tcW w:w="1271" w:type="dxa"/>
          </w:tcPr>
          <w:p w14:paraId="13CAFC74" w14:textId="12758228" w:rsidR="00740CA6" w:rsidRPr="00740CA6" w:rsidRDefault="00740CA6" w:rsidP="00A77730">
            <w:pPr>
              <w:tabs>
                <w:tab w:val="left" w:pos="11070"/>
              </w:tabs>
              <w:spacing w:line="276" w:lineRule="auto"/>
              <w:rPr>
                <w:rFonts w:cstheme="minorHAnsi"/>
              </w:rPr>
            </w:pPr>
            <w:r w:rsidRPr="00740CA6">
              <w:rPr>
                <w:rFonts w:cstheme="minorHAnsi"/>
              </w:rPr>
              <w:t>Priorité 1</w:t>
            </w:r>
          </w:p>
        </w:tc>
        <w:tc>
          <w:tcPr>
            <w:tcW w:w="9781" w:type="dxa"/>
          </w:tcPr>
          <w:p w14:paraId="6D43BB04" w14:textId="2836925F" w:rsidR="00740CA6" w:rsidRDefault="006166A8" w:rsidP="00A77730">
            <w:pPr>
              <w:tabs>
                <w:tab w:val="left" w:pos="11070"/>
              </w:tabs>
              <w:spacing w:line="276" w:lineRule="auto"/>
              <w:rPr>
                <w:rFonts w:cstheme="minorHAnsi"/>
                <w:b/>
              </w:rPr>
            </w:pPr>
            <w:r>
              <w:rPr>
                <w:rFonts w:cstheme="minorHAnsi"/>
                <w:b/>
              </w:rPr>
              <w:t xml:space="preserve">Assurer une </w:t>
            </w:r>
            <w:r w:rsidR="008F632B">
              <w:rPr>
                <w:rFonts w:cstheme="minorHAnsi"/>
                <w:b/>
              </w:rPr>
              <w:t xml:space="preserve">gestion </w:t>
            </w:r>
            <w:r>
              <w:rPr>
                <w:rFonts w:cstheme="minorHAnsi"/>
                <w:b/>
              </w:rPr>
              <w:t>cohére</w:t>
            </w:r>
            <w:r w:rsidR="008F632B">
              <w:rPr>
                <w:rFonts w:cstheme="minorHAnsi"/>
                <w:b/>
              </w:rPr>
              <w:t>nte et positive</w:t>
            </w:r>
            <w:r>
              <w:rPr>
                <w:rFonts w:cstheme="minorHAnsi"/>
                <w:b/>
              </w:rPr>
              <w:t xml:space="preserve"> dans nos interventions en lien avec la gestion des écarts de conduite</w:t>
            </w:r>
            <w:r w:rsidR="008F632B">
              <w:rPr>
                <w:rFonts w:cstheme="minorHAnsi"/>
                <w:b/>
              </w:rPr>
              <w:t>.</w:t>
            </w:r>
            <w:r>
              <w:rPr>
                <w:rFonts w:cstheme="minorHAnsi"/>
                <w:b/>
              </w:rPr>
              <w:t xml:space="preserve"> </w:t>
            </w:r>
          </w:p>
        </w:tc>
      </w:tr>
      <w:tr w:rsidR="00740CA6" w14:paraId="20FE0D50" w14:textId="77777777" w:rsidTr="00D546A0">
        <w:tc>
          <w:tcPr>
            <w:tcW w:w="1271" w:type="dxa"/>
          </w:tcPr>
          <w:p w14:paraId="6E822DED" w14:textId="19B4C022" w:rsidR="00740CA6" w:rsidRPr="00740CA6" w:rsidRDefault="00740CA6" w:rsidP="00A77730">
            <w:pPr>
              <w:tabs>
                <w:tab w:val="left" w:pos="11070"/>
              </w:tabs>
              <w:spacing w:line="276" w:lineRule="auto"/>
              <w:rPr>
                <w:rFonts w:cstheme="minorHAnsi"/>
              </w:rPr>
            </w:pPr>
            <w:r w:rsidRPr="00740CA6">
              <w:rPr>
                <w:rFonts w:cstheme="minorHAnsi"/>
              </w:rPr>
              <w:t>Priorité 2</w:t>
            </w:r>
          </w:p>
        </w:tc>
        <w:tc>
          <w:tcPr>
            <w:tcW w:w="9781" w:type="dxa"/>
          </w:tcPr>
          <w:p w14:paraId="1328D848" w14:textId="305D93C3" w:rsidR="00740CA6" w:rsidRDefault="00C415FA" w:rsidP="00A77730">
            <w:pPr>
              <w:tabs>
                <w:tab w:val="left" w:pos="11070"/>
              </w:tabs>
              <w:spacing w:line="276" w:lineRule="auto"/>
              <w:rPr>
                <w:rFonts w:cstheme="minorHAnsi"/>
                <w:b/>
              </w:rPr>
            </w:pPr>
            <w:r>
              <w:rPr>
                <w:rFonts w:cstheme="minorHAnsi"/>
                <w:b/>
              </w:rPr>
              <w:t>Augmenter le nombre d’élèves qui se sentent en sécurité sur la cour d’école.</w:t>
            </w:r>
          </w:p>
        </w:tc>
      </w:tr>
      <w:tr w:rsidR="00740CA6" w14:paraId="450CD407" w14:textId="77777777" w:rsidTr="00D546A0">
        <w:tc>
          <w:tcPr>
            <w:tcW w:w="1271" w:type="dxa"/>
          </w:tcPr>
          <w:p w14:paraId="2EC415A9" w14:textId="306F2361" w:rsidR="00740CA6" w:rsidRPr="00740CA6" w:rsidRDefault="00740CA6" w:rsidP="00A77730">
            <w:pPr>
              <w:tabs>
                <w:tab w:val="left" w:pos="11070"/>
              </w:tabs>
              <w:spacing w:line="276" w:lineRule="auto"/>
              <w:rPr>
                <w:rFonts w:cstheme="minorHAnsi"/>
              </w:rPr>
            </w:pPr>
            <w:r>
              <w:rPr>
                <w:rFonts w:cstheme="minorHAnsi"/>
              </w:rPr>
              <w:t>Priorité 3</w:t>
            </w:r>
          </w:p>
        </w:tc>
        <w:tc>
          <w:tcPr>
            <w:tcW w:w="9781" w:type="dxa"/>
          </w:tcPr>
          <w:p w14:paraId="337FB343" w14:textId="17C61808" w:rsidR="00740CA6" w:rsidRDefault="008F632B" w:rsidP="00A77730">
            <w:pPr>
              <w:tabs>
                <w:tab w:val="left" w:pos="11070"/>
              </w:tabs>
              <w:spacing w:line="276" w:lineRule="auto"/>
              <w:rPr>
                <w:rFonts w:cstheme="minorHAnsi"/>
                <w:b/>
              </w:rPr>
            </w:pPr>
            <w:r>
              <w:rPr>
                <w:rFonts w:cstheme="minorHAnsi"/>
                <w:b/>
              </w:rPr>
              <w:t xml:space="preserve">Outiller les élèves pour la gestion des conflits et le développement de leurs compétences socio-émotionnelles. </w:t>
            </w:r>
            <w:r w:rsidR="00C415FA">
              <w:rPr>
                <w:rFonts w:cstheme="minorHAnsi"/>
                <w:b/>
              </w:rPr>
              <w:t xml:space="preserve"> </w:t>
            </w:r>
          </w:p>
        </w:tc>
      </w:tr>
    </w:tbl>
    <w:p w14:paraId="5AF365F0" w14:textId="77777777" w:rsidR="007566C8" w:rsidRDefault="007566C8" w:rsidP="002F24C2">
      <w:pPr>
        <w:tabs>
          <w:tab w:val="left" w:pos="11070"/>
        </w:tabs>
        <w:spacing w:after="0" w:line="276" w:lineRule="auto"/>
        <w:rPr>
          <w:rFonts w:cstheme="minorHAnsi"/>
          <w:b/>
          <w:iCs/>
        </w:rPr>
      </w:pPr>
    </w:p>
    <w:tbl>
      <w:tblPr>
        <w:tblStyle w:val="Grilledutableau"/>
        <w:tblW w:w="11052" w:type="dxa"/>
        <w:tblLook w:val="04A0" w:firstRow="1" w:lastRow="0" w:firstColumn="1" w:lastColumn="0" w:noHBand="0" w:noVBand="1"/>
      </w:tblPr>
      <w:tblGrid>
        <w:gridCol w:w="704"/>
        <w:gridCol w:w="10348"/>
      </w:tblGrid>
      <w:tr w:rsidR="00740CA6" w14:paraId="29BC3081" w14:textId="77777777" w:rsidTr="005D57A7">
        <w:trPr>
          <w:trHeight w:val="585"/>
        </w:trPr>
        <w:tc>
          <w:tcPr>
            <w:tcW w:w="11052" w:type="dxa"/>
            <w:gridSpan w:val="2"/>
            <w:shd w:val="clear" w:color="auto" w:fill="C5E0B3" w:themeFill="accent6" w:themeFillTint="66"/>
          </w:tcPr>
          <w:p w14:paraId="5C5D5F7D" w14:textId="77777777" w:rsidR="005D57A7" w:rsidRDefault="00740CA6" w:rsidP="005D57A7">
            <w:pPr>
              <w:tabs>
                <w:tab w:val="left" w:pos="11070"/>
              </w:tabs>
              <w:spacing w:line="276" w:lineRule="auto"/>
              <w:jc w:val="center"/>
              <w:rPr>
                <w:rFonts w:cstheme="minorHAnsi"/>
                <w:b/>
              </w:rPr>
            </w:pPr>
            <w:r>
              <w:rPr>
                <w:rFonts w:cstheme="minorHAnsi"/>
                <w:b/>
              </w:rPr>
              <w:t>Violences à caractère sexuel</w:t>
            </w:r>
          </w:p>
          <w:p w14:paraId="08330E67" w14:textId="4F99DA6D" w:rsidR="00740CA6" w:rsidRPr="005D57A7" w:rsidRDefault="00740CA6" w:rsidP="005D57A7">
            <w:pPr>
              <w:tabs>
                <w:tab w:val="left" w:pos="11070"/>
              </w:tabs>
              <w:spacing w:line="276" w:lineRule="auto"/>
              <w:jc w:val="center"/>
              <w:rPr>
                <w:rFonts w:cstheme="minorHAnsi"/>
                <w:b/>
              </w:rPr>
            </w:pPr>
            <w:r w:rsidRPr="008D6280">
              <w:rPr>
                <w:rFonts w:cstheme="minorHAnsi"/>
                <w:sz w:val="20"/>
                <w:szCs w:val="20"/>
              </w:rPr>
              <w:t>Inscrire les constats sur les actes de violence à caractère sexuel, s’il y a lieu</w:t>
            </w:r>
            <w:r w:rsidR="00BA1D37" w:rsidRPr="008D6280">
              <w:rPr>
                <w:rFonts w:cstheme="minorHAnsi"/>
                <w:sz w:val="20"/>
                <w:szCs w:val="20"/>
              </w:rPr>
              <w:t>.</w:t>
            </w:r>
          </w:p>
        </w:tc>
      </w:tr>
      <w:tr w:rsidR="00E51C41" w14:paraId="62A9295C" w14:textId="77777777" w:rsidTr="005D57A7">
        <w:trPr>
          <w:cantSplit/>
          <w:trHeight w:val="978"/>
        </w:trPr>
        <w:tc>
          <w:tcPr>
            <w:tcW w:w="704" w:type="dxa"/>
            <w:textDirection w:val="btLr"/>
          </w:tcPr>
          <w:p w14:paraId="3750DF89" w14:textId="73EB1593" w:rsidR="00E51C41" w:rsidRPr="00E51C41" w:rsidRDefault="00E51C41" w:rsidP="00E51C41">
            <w:pPr>
              <w:tabs>
                <w:tab w:val="left" w:pos="11070"/>
              </w:tabs>
              <w:spacing w:line="276" w:lineRule="auto"/>
              <w:ind w:left="113" w:right="113"/>
              <w:rPr>
                <w:rFonts w:cstheme="minorHAnsi"/>
              </w:rPr>
            </w:pPr>
            <w:r w:rsidRPr="005D57A7">
              <w:rPr>
                <w:rFonts w:cstheme="minorHAnsi"/>
                <w:sz w:val="18"/>
                <w:szCs w:val="18"/>
              </w:rPr>
              <w:t>Constats</w:t>
            </w:r>
          </w:p>
        </w:tc>
        <w:sdt>
          <w:sdtPr>
            <w:rPr>
              <w:rFonts w:asciiTheme="majorHAnsi" w:hAnsiTheme="majorHAnsi" w:cstheme="minorHAnsi"/>
            </w:rPr>
            <w:id w:val="2031527929"/>
            <w:placeholder>
              <w:docPart w:val="7DAF8C6144D04B7A961C96F5C1CB0CA5"/>
            </w:placeholder>
            <w:text/>
          </w:sdtPr>
          <w:sdtContent>
            <w:tc>
              <w:tcPr>
                <w:tcW w:w="10348" w:type="dxa"/>
              </w:tcPr>
              <w:p w14:paraId="3DAAF5EC" w14:textId="19E92B50" w:rsidR="00E51C41" w:rsidRDefault="006166A8" w:rsidP="00A77730">
                <w:pPr>
                  <w:tabs>
                    <w:tab w:val="left" w:pos="11070"/>
                  </w:tabs>
                  <w:spacing w:line="276" w:lineRule="auto"/>
                  <w:rPr>
                    <w:rFonts w:cstheme="minorHAnsi"/>
                    <w:b/>
                  </w:rPr>
                </w:pPr>
                <w:r>
                  <w:rPr>
                    <w:rFonts w:asciiTheme="majorHAnsi" w:hAnsiTheme="majorHAnsi" w:cstheme="minorHAnsi"/>
                  </w:rPr>
                  <w:t>Pour le moment, nous n’avons pas d’information concernant cet aspect.  Nous porterons une attention particulière à cela au cours de l’année.</w:t>
                </w:r>
              </w:p>
            </w:tc>
          </w:sdtContent>
        </w:sdt>
      </w:tr>
    </w:tbl>
    <w:p w14:paraId="5725536A" w14:textId="1586B746" w:rsidR="00740CA6" w:rsidRDefault="00740CA6" w:rsidP="002F24C2">
      <w:pPr>
        <w:tabs>
          <w:tab w:val="left" w:pos="11070"/>
        </w:tabs>
        <w:spacing w:after="0" w:line="276" w:lineRule="auto"/>
        <w:rPr>
          <w:rFonts w:cstheme="minorHAnsi"/>
          <w:b/>
          <w:iCs/>
        </w:rPr>
      </w:pPr>
    </w:p>
    <w:p w14:paraId="6C31A828" w14:textId="77777777" w:rsidR="009376FB" w:rsidRDefault="009376FB" w:rsidP="002F24C2">
      <w:pPr>
        <w:tabs>
          <w:tab w:val="left" w:pos="11070"/>
        </w:tabs>
        <w:spacing w:after="0" w:line="276" w:lineRule="auto"/>
        <w:rPr>
          <w:rFonts w:cstheme="minorHAnsi"/>
          <w:b/>
          <w:iCs/>
        </w:rPr>
      </w:pPr>
    </w:p>
    <w:tbl>
      <w:tblPr>
        <w:tblStyle w:val="Grilledutableau"/>
        <w:tblW w:w="11199" w:type="dxa"/>
        <w:tblInd w:w="-5" w:type="dxa"/>
        <w:tblLook w:val="04A0" w:firstRow="1" w:lastRow="0" w:firstColumn="1" w:lastColumn="0" w:noHBand="0" w:noVBand="1"/>
      </w:tblPr>
      <w:tblGrid>
        <w:gridCol w:w="11199"/>
      </w:tblGrid>
      <w:tr w:rsidR="007566C8" w:rsidRPr="008C1063" w14:paraId="09FDF893" w14:textId="77777777" w:rsidTr="00E66CF1">
        <w:tc>
          <w:tcPr>
            <w:tcW w:w="11199" w:type="dxa"/>
            <w:shd w:val="clear" w:color="auto" w:fill="D0CECE" w:themeFill="background2" w:themeFillShade="E6"/>
          </w:tcPr>
          <w:p w14:paraId="7C49BE4B" w14:textId="2098CF94" w:rsidR="007566C8" w:rsidRPr="007566C8" w:rsidRDefault="007566C8" w:rsidP="007566C8">
            <w:pPr>
              <w:tabs>
                <w:tab w:val="left" w:pos="11070"/>
              </w:tabs>
              <w:spacing w:line="276" w:lineRule="auto"/>
              <w:ind w:left="360"/>
              <w:jc w:val="center"/>
              <w:rPr>
                <w:rFonts w:asciiTheme="majorHAnsi" w:hAnsiTheme="majorHAnsi" w:cstheme="minorHAnsi"/>
                <w:b/>
                <w:iCs/>
                <w:sz w:val="28"/>
              </w:rPr>
            </w:pPr>
            <w:r w:rsidRPr="007566C8">
              <w:rPr>
                <w:rFonts w:asciiTheme="majorHAnsi" w:hAnsiTheme="majorHAnsi" w:cstheme="minorHAnsi"/>
                <w:b/>
                <w:i/>
                <w:u w:val="single"/>
              </w:rPr>
              <w:lastRenderedPageBreak/>
              <w:br w:type="page"/>
            </w:r>
            <w:r w:rsidRPr="007566C8">
              <w:rPr>
                <w:rFonts w:asciiTheme="majorHAnsi" w:hAnsiTheme="majorHAnsi" w:cstheme="minorHAnsi"/>
                <w:b/>
                <w:i/>
                <w:sz w:val="28"/>
                <w:szCs w:val="28"/>
              </w:rPr>
              <w:t>2)</w:t>
            </w:r>
            <w:r w:rsidRPr="007566C8">
              <w:rPr>
                <w:rFonts w:asciiTheme="majorHAnsi" w:hAnsiTheme="majorHAnsi" w:cstheme="minorHAnsi"/>
                <w:b/>
                <w:i/>
              </w:rPr>
              <w:t xml:space="preserve"> </w:t>
            </w:r>
            <w:r w:rsidRPr="007566C8">
              <w:rPr>
                <w:rFonts w:asciiTheme="majorHAnsi" w:hAnsiTheme="majorHAnsi" w:cstheme="minorHAnsi"/>
                <w:b/>
                <w:iCs/>
                <w:sz w:val="28"/>
              </w:rPr>
              <w:t>Mesures de prévention</w:t>
            </w:r>
          </w:p>
          <w:p w14:paraId="25BE20D3" w14:textId="2C622B3C" w:rsidR="007566C8" w:rsidRPr="009376FB" w:rsidRDefault="007566C8" w:rsidP="00E66CF1">
            <w:pPr>
              <w:rPr>
                <w:rFonts w:asciiTheme="majorHAnsi" w:hAnsiTheme="majorHAnsi" w:cstheme="minorHAnsi"/>
                <w:b/>
                <w:bCs/>
                <w:sz w:val="20"/>
                <w:lang w:eastAsia="fr-CA"/>
              </w:rPr>
            </w:pPr>
            <w:r w:rsidRPr="008C1063">
              <w:rPr>
                <w:rFonts w:asciiTheme="majorHAnsi" w:hAnsiTheme="majorHAnsi" w:cstheme="minorHAnsi"/>
                <w:sz w:val="20"/>
                <w:lang w:eastAsia="fr-CA"/>
              </w:rPr>
              <w:t>Les mesures de prévention visant à contrer toute forme d’intimidation ou de violence motivée, notamment, par le racisme, l’orientation sexuelle, l’identité sexuelle, l’homophobie, un handicap ou une caractéristique physique;</w:t>
            </w:r>
            <w:r w:rsidRPr="008C1063">
              <w:rPr>
                <w:rFonts w:asciiTheme="majorHAnsi" w:hAnsiTheme="majorHAnsi" w:cstheme="minorHAnsi"/>
                <w:b/>
                <w:bCs/>
                <w:sz w:val="20"/>
                <w:lang w:eastAsia="fr-CA"/>
              </w:rPr>
              <w:t xml:space="preserve"> LIP art. 75,1 alinéa 2</w:t>
            </w:r>
          </w:p>
        </w:tc>
      </w:tr>
    </w:tbl>
    <w:p w14:paraId="506AD604" w14:textId="77777777" w:rsidR="00E51C41" w:rsidRPr="00EB3C6E" w:rsidRDefault="00E51C41" w:rsidP="002F24C2">
      <w:pPr>
        <w:tabs>
          <w:tab w:val="left" w:pos="11070"/>
        </w:tabs>
        <w:spacing w:after="0" w:line="276" w:lineRule="auto"/>
        <w:rPr>
          <w:rFonts w:cstheme="minorHAnsi"/>
          <w:b/>
          <w:iCs/>
        </w:rPr>
      </w:pPr>
    </w:p>
    <w:tbl>
      <w:tblPr>
        <w:tblStyle w:val="Grilledutableau"/>
        <w:tblW w:w="11194" w:type="dxa"/>
        <w:tblLook w:val="04A0" w:firstRow="1" w:lastRow="0" w:firstColumn="1" w:lastColumn="0" w:noHBand="0" w:noVBand="1"/>
      </w:tblPr>
      <w:tblGrid>
        <w:gridCol w:w="4531"/>
        <w:gridCol w:w="2268"/>
        <w:gridCol w:w="2127"/>
        <w:gridCol w:w="2268"/>
      </w:tblGrid>
      <w:tr w:rsidR="006B3300" w:rsidRPr="008C1063" w14:paraId="2A767C9A" w14:textId="77777777" w:rsidTr="00E66CF1">
        <w:tc>
          <w:tcPr>
            <w:tcW w:w="11194" w:type="dxa"/>
            <w:gridSpan w:val="4"/>
            <w:shd w:val="clear" w:color="auto" w:fill="D9E2F3" w:themeFill="accent1" w:themeFillTint="33"/>
          </w:tcPr>
          <w:p w14:paraId="25EA5974" w14:textId="77777777" w:rsidR="006B3300" w:rsidRPr="008C1063" w:rsidRDefault="006B3300" w:rsidP="00E66CF1">
            <w:pPr>
              <w:spacing w:line="276" w:lineRule="auto"/>
              <w:jc w:val="center"/>
              <w:rPr>
                <w:rFonts w:asciiTheme="majorHAnsi" w:hAnsiTheme="majorHAnsi" w:cstheme="minorHAnsi"/>
                <w:b/>
              </w:rPr>
            </w:pPr>
            <w:r w:rsidRPr="008C1063">
              <w:rPr>
                <w:rFonts w:asciiTheme="majorHAnsi" w:hAnsiTheme="majorHAnsi" w:cstheme="minorHAnsi"/>
                <w:b/>
              </w:rPr>
              <w:t>Les mesures de promotion et de prévention mises en place</w:t>
            </w:r>
          </w:p>
        </w:tc>
      </w:tr>
      <w:tr w:rsidR="006B3300" w:rsidRPr="008C1063" w14:paraId="1D6A2EB1" w14:textId="77777777" w:rsidTr="00E66CF1">
        <w:tc>
          <w:tcPr>
            <w:tcW w:w="11194" w:type="dxa"/>
            <w:gridSpan w:val="4"/>
          </w:tcPr>
          <w:p w14:paraId="1E96E209" w14:textId="49AC2D6A"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b/>
              </w:rPr>
              <w:t>Objectif 1</w:t>
            </w:r>
            <w:r w:rsidRPr="008C1063">
              <w:rPr>
                <w:rFonts w:asciiTheme="majorHAnsi" w:hAnsiTheme="majorHAnsi" w:cstheme="minorHAnsi"/>
              </w:rPr>
              <w:t> :</w:t>
            </w:r>
            <w:sdt>
              <w:sdtPr>
                <w:rPr>
                  <w:rFonts w:asciiTheme="majorHAnsi" w:hAnsiTheme="majorHAnsi" w:cstheme="minorHAnsi"/>
                </w:rPr>
                <w:id w:val="1088197339"/>
                <w:placeholder>
                  <w:docPart w:val="B951603386584DDBA5485CB4ED54FFBF"/>
                </w:placeholder>
              </w:sdtPr>
              <w:sdtContent>
                <w:r w:rsidR="002D6D5A">
                  <w:rPr>
                    <w:rFonts w:asciiTheme="majorHAnsi" w:hAnsiTheme="majorHAnsi" w:cstheme="minorHAnsi"/>
                  </w:rPr>
                  <w:t xml:space="preserve">Diminuer </w:t>
                </w:r>
                <w:r w:rsidR="008F632B">
                  <w:rPr>
                    <w:rFonts w:asciiTheme="majorHAnsi" w:hAnsiTheme="majorHAnsi" w:cstheme="minorHAnsi"/>
                  </w:rPr>
                  <w:t>les écarts de conduite</w:t>
                </w:r>
                <w:r w:rsidR="002D6D5A">
                  <w:rPr>
                    <w:rFonts w:asciiTheme="majorHAnsi" w:hAnsiTheme="majorHAnsi" w:cstheme="minorHAnsi"/>
                  </w:rPr>
                  <w:t xml:space="preserve"> sur la cour</w:t>
                </w:r>
                <w:r w:rsidR="00250C97">
                  <w:rPr>
                    <w:rFonts w:asciiTheme="majorHAnsi" w:hAnsiTheme="majorHAnsi" w:cstheme="minorHAnsi"/>
                  </w:rPr>
                  <w:t xml:space="preserve"> afin d’augmenter le sentiment de sécurité et de bien-être des élèves. </w:t>
                </w:r>
              </w:sdtContent>
            </w:sdt>
          </w:p>
        </w:tc>
      </w:tr>
      <w:tr w:rsidR="006B3300" w:rsidRPr="008C1063" w14:paraId="5C3FCBE9" w14:textId="77777777" w:rsidTr="006B3300">
        <w:tc>
          <w:tcPr>
            <w:tcW w:w="4531" w:type="dxa"/>
            <w:shd w:val="clear" w:color="auto" w:fill="DEEAF6" w:themeFill="accent5" w:themeFillTint="33"/>
          </w:tcPr>
          <w:p w14:paraId="0D8DF15A" w14:textId="77777777" w:rsidR="006B3300" w:rsidRPr="008C1063" w:rsidRDefault="006B3300" w:rsidP="00E66CF1">
            <w:pPr>
              <w:spacing w:line="276" w:lineRule="auto"/>
              <w:rPr>
                <w:rFonts w:asciiTheme="majorHAnsi" w:hAnsiTheme="majorHAnsi" w:cstheme="minorHAnsi"/>
              </w:rPr>
            </w:pPr>
            <w:bookmarkStart w:id="1" w:name="_Hlk146876680"/>
            <w:r w:rsidRPr="008C1063">
              <w:rPr>
                <w:rFonts w:asciiTheme="majorHAnsi" w:hAnsiTheme="majorHAnsi" w:cstheme="minorHAnsi"/>
              </w:rPr>
              <w:t xml:space="preserve">Moyens </w:t>
            </w:r>
          </w:p>
        </w:tc>
        <w:tc>
          <w:tcPr>
            <w:tcW w:w="2268" w:type="dxa"/>
            <w:shd w:val="clear" w:color="auto" w:fill="DEEAF6" w:themeFill="accent5" w:themeFillTint="33"/>
          </w:tcPr>
          <w:p w14:paraId="1970D440" w14:textId="77777777"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rPr>
              <w:t>Responsable</w:t>
            </w:r>
          </w:p>
        </w:tc>
        <w:tc>
          <w:tcPr>
            <w:tcW w:w="2127" w:type="dxa"/>
            <w:shd w:val="clear" w:color="auto" w:fill="DEEAF6" w:themeFill="accent5" w:themeFillTint="33"/>
          </w:tcPr>
          <w:p w14:paraId="188B6AD4" w14:textId="77777777"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rPr>
              <w:t>Échéancier</w:t>
            </w:r>
          </w:p>
        </w:tc>
        <w:tc>
          <w:tcPr>
            <w:tcW w:w="2268" w:type="dxa"/>
            <w:shd w:val="clear" w:color="auto" w:fill="DEEAF6" w:themeFill="accent5" w:themeFillTint="33"/>
          </w:tcPr>
          <w:p w14:paraId="378DF6BF" w14:textId="77777777"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rPr>
              <w:t>Régulation en cours d’année</w:t>
            </w:r>
          </w:p>
        </w:tc>
      </w:tr>
      <w:tr w:rsidR="006B3300" w:rsidRPr="008C1063" w14:paraId="7D7AFD60" w14:textId="77777777" w:rsidTr="006B3300">
        <w:trPr>
          <w:trHeight w:val="70"/>
        </w:trPr>
        <w:tc>
          <w:tcPr>
            <w:tcW w:w="4531" w:type="dxa"/>
          </w:tcPr>
          <w:p w14:paraId="7968E2B7" w14:textId="58265221" w:rsidR="008F632B" w:rsidRDefault="008F632B" w:rsidP="00F371AE">
            <w:pPr>
              <w:spacing w:line="276" w:lineRule="auto"/>
              <w:rPr>
                <w:rFonts w:asciiTheme="majorHAnsi" w:hAnsiTheme="majorHAnsi" w:cstheme="minorHAnsi"/>
              </w:rPr>
            </w:pPr>
            <w:r>
              <w:rPr>
                <w:rFonts w:asciiTheme="majorHAnsi" w:hAnsiTheme="majorHAnsi" w:cstheme="minorHAnsi"/>
              </w:rPr>
              <w:t>Atelier</w:t>
            </w:r>
            <w:r w:rsidR="00F371AE">
              <w:rPr>
                <w:rFonts w:asciiTheme="majorHAnsi" w:hAnsiTheme="majorHAnsi" w:cstheme="minorHAnsi"/>
              </w:rPr>
              <w:t xml:space="preserve"> aux élèves</w:t>
            </w:r>
            <w:r>
              <w:rPr>
                <w:rFonts w:asciiTheme="majorHAnsi" w:hAnsiTheme="majorHAnsi" w:cstheme="minorHAnsi"/>
              </w:rPr>
              <w:t xml:space="preserve"> sur la différence entre conflit/intimidation</w:t>
            </w:r>
            <w:r w:rsidR="00F371AE">
              <w:rPr>
                <w:rFonts w:asciiTheme="majorHAnsi" w:hAnsiTheme="majorHAnsi" w:cstheme="minorHAnsi"/>
              </w:rPr>
              <w:t>.</w:t>
            </w:r>
          </w:p>
          <w:p w14:paraId="6F865DCB" w14:textId="775B17F2" w:rsidR="00F371AE" w:rsidRDefault="00F371AE" w:rsidP="00F371AE">
            <w:pPr>
              <w:spacing w:line="276" w:lineRule="auto"/>
              <w:rPr>
                <w:rFonts w:asciiTheme="majorHAnsi" w:hAnsiTheme="majorHAnsi" w:cstheme="minorHAnsi"/>
              </w:rPr>
            </w:pPr>
          </w:p>
          <w:p w14:paraId="7CB28497" w14:textId="0A9EA1FF" w:rsidR="00F371AE" w:rsidRDefault="00F4198C" w:rsidP="00F371AE">
            <w:pPr>
              <w:spacing w:line="276" w:lineRule="auto"/>
              <w:rPr>
                <w:rFonts w:asciiTheme="majorHAnsi" w:hAnsiTheme="majorHAnsi" w:cstheme="minorHAnsi"/>
              </w:rPr>
            </w:pPr>
            <w:r>
              <w:rPr>
                <w:rFonts w:asciiTheme="majorHAnsi" w:hAnsiTheme="majorHAnsi" w:cstheme="minorHAnsi"/>
              </w:rPr>
              <w:t>Formation Plus fort ensemble pour tous les TES</w:t>
            </w:r>
          </w:p>
          <w:p w14:paraId="02B97A39" w14:textId="77777777" w:rsidR="00F4198C" w:rsidRDefault="00F4198C" w:rsidP="00F371AE">
            <w:pPr>
              <w:spacing w:line="276" w:lineRule="auto"/>
              <w:rPr>
                <w:rFonts w:asciiTheme="majorHAnsi" w:hAnsiTheme="majorHAnsi" w:cstheme="minorHAnsi"/>
              </w:rPr>
            </w:pPr>
          </w:p>
          <w:p w14:paraId="129C590B" w14:textId="5B2D77B6" w:rsidR="00F371AE" w:rsidRDefault="00F371AE" w:rsidP="00F371AE">
            <w:pPr>
              <w:spacing w:line="276" w:lineRule="auto"/>
              <w:rPr>
                <w:rFonts w:asciiTheme="majorHAnsi" w:hAnsiTheme="majorHAnsi" w:cstheme="minorHAnsi"/>
              </w:rPr>
            </w:pPr>
            <w:r>
              <w:rPr>
                <w:rFonts w:asciiTheme="majorHAnsi" w:hAnsiTheme="majorHAnsi" w:cstheme="minorHAnsi"/>
              </w:rPr>
              <w:t xml:space="preserve">Zone pacifique de résolution de conflits et affichage des règles à l’extérieur pour chaque zone de la cour avec explications. </w:t>
            </w:r>
          </w:p>
          <w:p w14:paraId="73F0E9AB" w14:textId="77777777" w:rsidR="008F632B" w:rsidRDefault="008F632B" w:rsidP="00E66CF1">
            <w:pPr>
              <w:rPr>
                <w:rFonts w:asciiTheme="majorHAnsi" w:hAnsiTheme="majorHAnsi" w:cstheme="minorHAnsi"/>
              </w:rPr>
            </w:pPr>
          </w:p>
          <w:p w14:paraId="2E5C711E" w14:textId="77777777" w:rsidR="006B3300" w:rsidRDefault="006B3300" w:rsidP="00E66CF1">
            <w:pPr>
              <w:rPr>
                <w:rFonts w:asciiTheme="majorHAnsi" w:hAnsiTheme="majorHAnsi" w:cstheme="minorHAnsi"/>
              </w:rPr>
            </w:pPr>
            <w:r>
              <w:rPr>
                <w:rFonts w:asciiTheme="majorHAnsi" w:hAnsiTheme="majorHAnsi" w:cstheme="minorHAnsi"/>
              </w:rPr>
              <w:t xml:space="preserve">Enseignement explicite des comportements attendus dans les aires communes. </w:t>
            </w:r>
          </w:p>
          <w:p w14:paraId="2B6C5255" w14:textId="77777777" w:rsidR="006B3300" w:rsidRDefault="006B3300" w:rsidP="00E66CF1">
            <w:pPr>
              <w:rPr>
                <w:rFonts w:asciiTheme="majorHAnsi" w:hAnsiTheme="majorHAnsi" w:cstheme="minorHAnsi"/>
              </w:rPr>
            </w:pPr>
          </w:p>
          <w:p w14:paraId="759F56D3" w14:textId="5AB3F530" w:rsidR="006B3300" w:rsidRDefault="006B3300" w:rsidP="00E66CF1">
            <w:pPr>
              <w:rPr>
                <w:rFonts w:asciiTheme="majorHAnsi" w:hAnsiTheme="majorHAnsi" w:cstheme="minorHAnsi"/>
              </w:rPr>
            </w:pPr>
            <w:r>
              <w:rPr>
                <w:rFonts w:asciiTheme="majorHAnsi" w:hAnsiTheme="majorHAnsi" w:cstheme="minorHAnsi"/>
              </w:rPr>
              <w:t xml:space="preserve">Guide de surveillance recensant toutes les procédures et consignes en lien avec la surveillance dans les corridors et sur la cour. </w:t>
            </w:r>
            <w:r w:rsidR="00F371AE">
              <w:rPr>
                <w:rFonts w:asciiTheme="majorHAnsi" w:hAnsiTheme="majorHAnsi" w:cstheme="minorHAnsi"/>
              </w:rPr>
              <w:t>Capsule enregistrée pour tout le nouveau personnel</w:t>
            </w:r>
            <w:r>
              <w:rPr>
                <w:rFonts w:asciiTheme="majorHAnsi" w:hAnsiTheme="majorHAnsi" w:cstheme="minorHAnsi"/>
              </w:rPr>
              <w:t xml:space="preserve">. </w:t>
            </w:r>
          </w:p>
          <w:p w14:paraId="7CD2D595" w14:textId="77777777" w:rsidR="006B3300" w:rsidRDefault="006B3300" w:rsidP="00E66CF1">
            <w:pPr>
              <w:rPr>
                <w:rFonts w:asciiTheme="majorHAnsi" w:hAnsiTheme="majorHAnsi" w:cstheme="minorHAnsi"/>
              </w:rPr>
            </w:pPr>
          </w:p>
          <w:p w14:paraId="3F58BBED" w14:textId="2BBF0D38" w:rsidR="006B3300" w:rsidRDefault="006B3300" w:rsidP="00E66CF1">
            <w:pPr>
              <w:rPr>
                <w:rFonts w:asciiTheme="majorHAnsi" w:hAnsiTheme="majorHAnsi" w:cstheme="minorHAnsi"/>
              </w:rPr>
            </w:pPr>
            <w:r>
              <w:rPr>
                <w:rFonts w:asciiTheme="majorHAnsi" w:hAnsiTheme="majorHAnsi" w:cstheme="minorHAnsi"/>
              </w:rPr>
              <w:t>Procédure de gestion commune des billets de manquements mineurs pour l’école et le service de garde. Mise en place d’une zone de récréation supervisée devant l’école. (rééducation)</w:t>
            </w:r>
            <w:r w:rsidR="00F96786">
              <w:rPr>
                <w:rFonts w:asciiTheme="majorHAnsi" w:hAnsiTheme="majorHAnsi" w:cstheme="minorHAnsi"/>
              </w:rPr>
              <w:t xml:space="preserve"> et d’un diner supervisé au SDG.</w:t>
            </w:r>
          </w:p>
          <w:p w14:paraId="5B9DF235" w14:textId="77777777" w:rsidR="0069339C" w:rsidRDefault="0069339C" w:rsidP="00E66CF1">
            <w:pPr>
              <w:rPr>
                <w:rFonts w:asciiTheme="majorHAnsi" w:hAnsiTheme="majorHAnsi" w:cstheme="minorHAnsi"/>
              </w:rPr>
            </w:pPr>
          </w:p>
          <w:p w14:paraId="7FCC3DC9" w14:textId="77777777" w:rsidR="00F371AE" w:rsidRDefault="00F371AE" w:rsidP="00E66CF1">
            <w:pPr>
              <w:rPr>
                <w:rFonts w:asciiTheme="majorHAnsi" w:hAnsiTheme="majorHAnsi" w:cstheme="minorHAnsi"/>
              </w:rPr>
            </w:pPr>
          </w:p>
          <w:p w14:paraId="41F1FBAD" w14:textId="77777777" w:rsidR="005E74FA" w:rsidRDefault="006B3300" w:rsidP="00E66CF1">
            <w:pPr>
              <w:rPr>
                <w:rFonts w:asciiTheme="majorHAnsi" w:hAnsiTheme="majorHAnsi" w:cstheme="minorHAnsi"/>
              </w:rPr>
            </w:pPr>
            <w:r>
              <w:rPr>
                <w:rFonts w:asciiTheme="majorHAnsi" w:hAnsiTheme="majorHAnsi" w:cstheme="minorHAnsi"/>
              </w:rPr>
              <w:t>Animation des récréations</w:t>
            </w:r>
            <w:r w:rsidR="007A2949">
              <w:rPr>
                <w:rFonts w:asciiTheme="majorHAnsi" w:hAnsiTheme="majorHAnsi" w:cstheme="minorHAnsi"/>
              </w:rPr>
              <w:t xml:space="preserve"> et prêt de matériel.</w:t>
            </w:r>
          </w:p>
          <w:p w14:paraId="6E5836CD" w14:textId="77777777" w:rsidR="005E74FA" w:rsidRDefault="005E74FA" w:rsidP="00E66CF1">
            <w:pPr>
              <w:rPr>
                <w:rFonts w:asciiTheme="majorHAnsi" w:hAnsiTheme="majorHAnsi" w:cstheme="minorHAnsi"/>
              </w:rPr>
            </w:pPr>
          </w:p>
          <w:p w14:paraId="65C987EF" w14:textId="341B332E" w:rsidR="00405A27" w:rsidRDefault="005E74FA" w:rsidP="00E66CF1">
            <w:pPr>
              <w:rPr>
                <w:rFonts w:asciiTheme="majorHAnsi" w:hAnsiTheme="majorHAnsi" w:cstheme="minorHAnsi"/>
              </w:rPr>
            </w:pPr>
            <w:r w:rsidRPr="005E74FA">
              <w:rPr>
                <w:rFonts w:asciiTheme="majorHAnsi" w:hAnsiTheme="majorHAnsi" w:cstheme="minorHAnsi"/>
                <w:highlight w:val="yellow"/>
              </w:rPr>
              <w:t>Animation midi service de garde (ajout)</w:t>
            </w:r>
            <w:r w:rsidR="007A2949">
              <w:rPr>
                <w:rFonts w:asciiTheme="majorHAnsi" w:hAnsiTheme="majorHAnsi" w:cstheme="minorHAnsi"/>
              </w:rPr>
              <w:t xml:space="preserve"> </w:t>
            </w:r>
          </w:p>
          <w:p w14:paraId="4F9957C3" w14:textId="77777777" w:rsidR="006B3300" w:rsidRPr="00405A27" w:rsidRDefault="006B3300" w:rsidP="00405A27">
            <w:pPr>
              <w:jc w:val="right"/>
              <w:rPr>
                <w:rFonts w:asciiTheme="majorHAnsi" w:hAnsiTheme="majorHAnsi" w:cstheme="minorHAnsi"/>
              </w:rPr>
            </w:pPr>
          </w:p>
        </w:tc>
        <w:tc>
          <w:tcPr>
            <w:tcW w:w="2268" w:type="dxa"/>
          </w:tcPr>
          <w:p w14:paraId="7F70C9F7" w14:textId="77777777" w:rsidR="006B3300" w:rsidRDefault="00000000" w:rsidP="00E66CF1">
            <w:pPr>
              <w:spacing w:line="276" w:lineRule="auto"/>
              <w:rPr>
                <w:rFonts w:asciiTheme="majorHAnsi" w:hAnsiTheme="majorHAnsi" w:cstheme="minorHAnsi"/>
              </w:rPr>
            </w:pPr>
            <w:sdt>
              <w:sdtPr>
                <w:rPr>
                  <w:rFonts w:asciiTheme="majorHAnsi" w:hAnsiTheme="majorHAnsi" w:cstheme="minorHAnsi"/>
                </w:rPr>
                <w:id w:val="1661735926"/>
                <w:placeholder>
                  <w:docPart w:val="8EA2191F5D8648D1A1E42F2C742DC600"/>
                </w:placeholder>
                <w:text/>
              </w:sdtPr>
              <w:sdtContent>
                <w:r w:rsidR="006B3300">
                  <w:rPr>
                    <w:rFonts w:asciiTheme="majorHAnsi" w:hAnsiTheme="majorHAnsi" w:cstheme="minorHAnsi"/>
                  </w:rPr>
                  <w:t>TES centre d’aide</w:t>
                </w:r>
              </w:sdtContent>
            </w:sdt>
          </w:p>
          <w:p w14:paraId="25010962" w14:textId="77777777" w:rsidR="006B3300" w:rsidRPr="00264DE9" w:rsidRDefault="006B3300" w:rsidP="00E66CF1">
            <w:pPr>
              <w:rPr>
                <w:rFonts w:asciiTheme="majorHAnsi" w:hAnsiTheme="majorHAnsi" w:cstheme="minorHAnsi"/>
              </w:rPr>
            </w:pPr>
          </w:p>
          <w:p w14:paraId="33D1C9CC" w14:textId="77777777" w:rsidR="006B3300" w:rsidRPr="00264DE9" w:rsidRDefault="006B3300" w:rsidP="00E66CF1">
            <w:pPr>
              <w:rPr>
                <w:rFonts w:asciiTheme="majorHAnsi" w:hAnsiTheme="majorHAnsi" w:cstheme="minorHAnsi"/>
              </w:rPr>
            </w:pPr>
          </w:p>
          <w:p w14:paraId="12375EBE" w14:textId="66CDA278" w:rsidR="006B3300" w:rsidRDefault="00F4198C" w:rsidP="00E66CF1">
            <w:pPr>
              <w:rPr>
                <w:rFonts w:asciiTheme="majorHAnsi" w:hAnsiTheme="majorHAnsi" w:cstheme="minorHAnsi"/>
              </w:rPr>
            </w:pPr>
            <w:r>
              <w:rPr>
                <w:rFonts w:asciiTheme="majorHAnsi" w:hAnsiTheme="majorHAnsi" w:cstheme="minorHAnsi"/>
              </w:rPr>
              <w:t>Direction</w:t>
            </w:r>
          </w:p>
          <w:p w14:paraId="79DEC7DB" w14:textId="72A61CD5" w:rsidR="00F4198C" w:rsidRDefault="00F4198C" w:rsidP="00E66CF1">
            <w:pPr>
              <w:rPr>
                <w:rFonts w:asciiTheme="majorHAnsi" w:hAnsiTheme="majorHAnsi" w:cstheme="minorHAnsi"/>
              </w:rPr>
            </w:pPr>
          </w:p>
          <w:p w14:paraId="69AD1661" w14:textId="77777777" w:rsidR="00F4198C" w:rsidRDefault="00F4198C" w:rsidP="00E66CF1">
            <w:pPr>
              <w:rPr>
                <w:rFonts w:asciiTheme="majorHAnsi" w:hAnsiTheme="majorHAnsi" w:cstheme="minorHAnsi"/>
              </w:rPr>
            </w:pPr>
          </w:p>
          <w:p w14:paraId="412087F6" w14:textId="18791AB5" w:rsidR="008F632B" w:rsidRDefault="00F371AE" w:rsidP="00E66CF1">
            <w:pPr>
              <w:rPr>
                <w:rFonts w:asciiTheme="majorHAnsi" w:hAnsiTheme="majorHAnsi" w:cstheme="minorHAnsi"/>
              </w:rPr>
            </w:pPr>
            <w:r>
              <w:rPr>
                <w:rFonts w:asciiTheme="majorHAnsi" w:hAnsiTheme="majorHAnsi" w:cstheme="minorHAnsi"/>
              </w:rPr>
              <w:t>TES, enseignants d’éducation physique</w:t>
            </w:r>
          </w:p>
          <w:p w14:paraId="3C3E4008" w14:textId="77777777" w:rsidR="008F632B" w:rsidRDefault="008F632B" w:rsidP="00E66CF1">
            <w:pPr>
              <w:rPr>
                <w:rFonts w:asciiTheme="majorHAnsi" w:hAnsiTheme="majorHAnsi" w:cstheme="minorHAnsi"/>
              </w:rPr>
            </w:pPr>
          </w:p>
          <w:p w14:paraId="04ADE9C6" w14:textId="77777777" w:rsidR="008F632B" w:rsidRDefault="008F632B" w:rsidP="00E66CF1">
            <w:pPr>
              <w:rPr>
                <w:rFonts w:asciiTheme="majorHAnsi" w:hAnsiTheme="majorHAnsi" w:cstheme="minorHAnsi"/>
              </w:rPr>
            </w:pPr>
          </w:p>
          <w:p w14:paraId="69361F3C" w14:textId="44D21EA2" w:rsidR="006B3300" w:rsidRDefault="006B3300" w:rsidP="00E66CF1">
            <w:pPr>
              <w:rPr>
                <w:rFonts w:asciiTheme="majorHAnsi" w:hAnsiTheme="majorHAnsi" w:cstheme="minorHAnsi"/>
              </w:rPr>
            </w:pPr>
            <w:r>
              <w:rPr>
                <w:rFonts w:asciiTheme="majorHAnsi" w:hAnsiTheme="majorHAnsi" w:cstheme="minorHAnsi"/>
              </w:rPr>
              <w:t>Titulaires de classe et éducateurs SDG</w:t>
            </w:r>
          </w:p>
          <w:p w14:paraId="5C592739" w14:textId="77777777" w:rsidR="006B3300" w:rsidRPr="00264DE9" w:rsidRDefault="006B3300" w:rsidP="00E66CF1">
            <w:pPr>
              <w:rPr>
                <w:rFonts w:asciiTheme="majorHAnsi" w:hAnsiTheme="majorHAnsi" w:cstheme="minorHAnsi"/>
              </w:rPr>
            </w:pPr>
          </w:p>
          <w:p w14:paraId="63429B28" w14:textId="77777777" w:rsidR="006B3300" w:rsidRDefault="006B3300" w:rsidP="00E66CF1">
            <w:pPr>
              <w:rPr>
                <w:rFonts w:asciiTheme="majorHAnsi" w:hAnsiTheme="majorHAnsi" w:cstheme="minorHAnsi"/>
              </w:rPr>
            </w:pPr>
          </w:p>
          <w:p w14:paraId="1F0E0F5C" w14:textId="2DC663AC" w:rsidR="006B3300" w:rsidRDefault="006B3300" w:rsidP="00E66CF1">
            <w:pPr>
              <w:rPr>
                <w:rFonts w:asciiTheme="majorHAnsi" w:hAnsiTheme="majorHAnsi" w:cstheme="minorHAnsi"/>
              </w:rPr>
            </w:pPr>
            <w:r>
              <w:rPr>
                <w:rFonts w:asciiTheme="majorHAnsi" w:hAnsiTheme="majorHAnsi" w:cstheme="minorHAnsi"/>
              </w:rPr>
              <w:t>Membre du comité</w:t>
            </w:r>
          </w:p>
          <w:p w14:paraId="79700C11" w14:textId="77777777" w:rsidR="006B3300" w:rsidRPr="00264DE9" w:rsidRDefault="006B3300" w:rsidP="00E66CF1">
            <w:pPr>
              <w:rPr>
                <w:rFonts w:asciiTheme="majorHAnsi" w:hAnsiTheme="majorHAnsi" w:cstheme="minorHAnsi"/>
              </w:rPr>
            </w:pPr>
          </w:p>
          <w:p w14:paraId="5A8BEB99" w14:textId="77777777" w:rsidR="006B3300" w:rsidRPr="00264DE9" w:rsidRDefault="006B3300" w:rsidP="00E66CF1">
            <w:pPr>
              <w:rPr>
                <w:rFonts w:asciiTheme="majorHAnsi" w:hAnsiTheme="majorHAnsi" w:cstheme="minorHAnsi"/>
              </w:rPr>
            </w:pPr>
          </w:p>
          <w:p w14:paraId="2422900C" w14:textId="77777777" w:rsidR="00F371AE" w:rsidRDefault="00F371AE" w:rsidP="00E66CF1">
            <w:pPr>
              <w:rPr>
                <w:rFonts w:asciiTheme="majorHAnsi" w:hAnsiTheme="majorHAnsi" w:cstheme="minorHAnsi"/>
              </w:rPr>
            </w:pPr>
          </w:p>
          <w:p w14:paraId="6F4176EA" w14:textId="77777777" w:rsidR="00F371AE" w:rsidRDefault="00F371AE" w:rsidP="00E66CF1">
            <w:pPr>
              <w:rPr>
                <w:rFonts w:asciiTheme="majorHAnsi" w:hAnsiTheme="majorHAnsi" w:cstheme="minorHAnsi"/>
              </w:rPr>
            </w:pPr>
          </w:p>
          <w:p w14:paraId="0E239ADC" w14:textId="445CBD3C" w:rsidR="00F4198C" w:rsidRDefault="00F4198C" w:rsidP="00E66CF1">
            <w:pPr>
              <w:rPr>
                <w:rFonts w:asciiTheme="majorHAnsi" w:hAnsiTheme="majorHAnsi" w:cstheme="minorHAnsi"/>
              </w:rPr>
            </w:pPr>
            <w:r>
              <w:rPr>
                <w:rFonts w:asciiTheme="majorHAnsi" w:hAnsiTheme="majorHAnsi" w:cstheme="minorHAnsi"/>
              </w:rPr>
              <w:t>Direction</w:t>
            </w:r>
          </w:p>
          <w:p w14:paraId="093FB4CD" w14:textId="77777777" w:rsidR="00F4198C" w:rsidRDefault="00F4198C" w:rsidP="00E66CF1">
            <w:pPr>
              <w:rPr>
                <w:rFonts w:asciiTheme="majorHAnsi" w:hAnsiTheme="majorHAnsi" w:cstheme="minorHAnsi"/>
              </w:rPr>
            </w:pPr>
          </w:p>
          <w:p w14:paraId="03B8A3D5" w14:textId="77777777" w:rsidR="00F4198C" w:rsidRDefault="00F4198C" w:rsidP="00E66CF1">
            <w:pPr>
              <w:rPr>
                <w:rFonts w:asciiTheme="majorHAnsi" w:hAnsiTheme="majorHAnsi" w:cstheme="minorHAnsi"/>
              </w:rPr>
            </w:pPr>
          </w:p>
          <w:p w14:paraId="71B614C8" w14:textId="77777777" w:rsidR="00F4198C" w:rsidRDefault="00F4198C" w:rsidP="00E66CF1">
            <w:pPr>
              <w:rPr>
                <w:rFonts w:asciiTheme="majorHAnsi" w:hAnsiTheme="majorHAnsi" w:cstheme="minorHAnsi"/>
              </w:rPr>
            </w:pPr>
          </w:p>
          <w:p w14:paraId="79D266FF" w14:textId="77777777" w:rsidR="00F4198C" w:rsidRDefault="00F4198C" w:rsidP="00E66CF1">
            <w:pPr>
              <w:rPr>
                <w:rFonts w:asciiTheme="majorHAnsi" w:hAnsiTheme="majorHAnsi" w:cstheme="minorHAnsi"/>
              </w:rPr>
            </w:pPr>
          </w:p>
          <w:p w14:paraId="29CD9A90" w14:textId="77777777" w:rsidR="00F4198C" w:rsidRDefault="00F4198C" w:rsidP="00E66CF1">
            <w:pPr>
              <w:rPr>
                <w:rFonts w:asciiTheme="majorHAnsi" w:hAnsiTheme="majorHAnsi" w:cstheme="minorHAnsi"/>
              </w:rPr>
            </w:pPr>
          </w:p>
          <w:p w14:paraId="162268AE" w14:textId="77777777" w:rsidR="00F4198C" w:rsidRDefault="00F4198C" w:rsidP="00E66CF1">
            <w:pPr>
              <w:rPr>
                <w:rFonts w:asciiTheme="majorHAnsi" w:hAnsiTheme="majorHAnsi" w:cstheme="minorHAnsi"/>
              </w:rPr>
            </w:pPr>
          </w:p>
          <w:p w14:paraId="7EE77900" w14:textId="4FAF60D3" w:rsidR="006B3300" w:rsidRDefault="006B3300" w:rsidP="00E66CF1">
            <w:pPr>
              <w:rPr>
                <w:rFonts w:asciiTheme="majorHAnsi" w:hAnsiTheme="majorHAnsi" w:cstheme="minorHAnsi"/>
              </w:rPr>
            </w:pPr>
            <w:r>
              <w:rPr>
                <w:rFonts w:asciiTheme="majorHAnsi" w:hAnsiTheme="majorHAnsi" w:cstheme="minorHAnsi"/>
              </w:rPr>
              <w:t>Enseignant d’éducation physique</w:t>
            </w:r>
          </w:p>
          <w:p w14:paraId="1119E2FF" w14:textId="77777777" w:rsidR="006B3300" w:rsidRPr="00264DE9" w:rsidRDefault="006B3300" w:rsidP="00E66CF1">
            <w:pPr>
              <w:rPr>
                <w:rFonts w:asciiTheme="majorHAnsi" w:hAnsiTheme="majorHAnsi" w:cstheme="minorHAnsi"/>
              </w:rPr>
            </w:pPr>
          </w:p>
        </w:tc>
        <w:tc>
          <w:tcPr>
            <w:tcW w:w="2127" w:type="dxa"/>
          </w:tcPr>
          <w:p w14:paraId="29261CFE" w14:textId="04B36342" w:rsidR="006B3300" w:rsidRDefault="00000000" w:rsidP="00E66CF1">
            <w:pPr>
              <w:spacing w:line="276" w:lineRule="auto"/>
              <w:rPr>
                <w:rFonts w:asciiTheme="majorHAnsi" w:hAnsiTheme="majorHAnsi" w:cstheme="minorHAnsi"/>
              </w:rPr>
            </w:pPr>
            <w:sdt>
              <w:sdtPr>
                <w:rPr>
                  <w:rFonts w:asciiTheme="majorHAnsi" w:hAnsiTheme="majorHAnsi" w:cstheme="minorHAnsi"/>
                </w:rPr>
                <w:id w:val="-1092244278"/>
                <w:placeholder>
                  <w:docPart w:val="8EA2191F5D8648D1A1E42F2C742DC600"/>
                </w:placeholder>
                <w:text/>
              </w:sdtPr>
              <w:sdtContent>
                <w:r w:rsidR="008F632B">
                  <w:rPr>
                    <w:rFonts w:asciiTheme="majorHAnsi" w:hAnsiTheme="majorHAnsi" w:cstheme="minorHAnsi"/>
                  </w:rPr>
                  <w:t>Septembre</w:t>
                </w:r>
                <w:r w:rsidR="006B3300">
                  <w:rPr>
                    <w:rFonts w:asciiTheme="majorHAnsi" w:hAnsiTheme="majorHAnsi" w:cstheme="minorHAnsi"/>
                  </w:rPr>
                  <w:t xml:space="preserve"> </w:t>
                </w:r>
              </w:sdtContent>
            </w:sdt>
          </w:p>
          <w:p w14:paraId="3632F346" w14:textId="77777777" w:rsidR="006B3300" w:rsidRPr="00264DE9" w:rsidRDefault="006B3300" w:rsidP="00E66CF1">
            <w:pPr>
              <w:rPr>
                <w:rFonts w:asciiTheme="majorHAnsi" w:hAnsiTheme="majorHAnsi" w:cstheme="minorHAnsi"/>
              </w:rPr>
            </w:pPr>
          </w:p>
          <w:p w14:paraId="5BAB8458" w14:textId="77777777" w:rsidR="006B3300" w:rsidRPr="00264DE9" w:rsidRDefault="006B3300" w:rsidP="00E66CF1">
            <w:pPr>
              <w:rPr>
                <w:rFonts w:asciiTheme="majorHAnsi" w:hAnsiTheme="majorHAnsi" w:cstheme="minorHAnsi"/>
              </w:rPr>
            </w:pPr>
          </w:p>
          <w:p w14:paraId="5FF86332" w14:textId="3622A267" w:rsidR="008F632B" w:rsidRDefault="00F371AE" w:rsidP="00E66CF1">
            <w:pPr>
              <w:rPr>
                <w:rFonts w:asciiTheme="majorHAnsi" w:hAnsiTheme="majorHAnsi" w:cstheme="minorHAnsi"/>
              </w:rPr>
            </w:pPr>
            <w:r>
              <w:rPr>
                <w:rFonts w:asciiTheme="majorHAnsi" w:hAnsiTheme="majorHAnsi" w:cstheme="minorHAnsi"/>
              </w:rPr>
              <w:t>Septembre</w:t>
            </w:r>
            <w:r w:rsidR="00F4198C">
              <w:rPr>
                <w:rFonts w:asciiTheme="majorHAnsi" w:hAnsiTheme="majorHAnsi" w:cstheme="minorHAnsi"/>
              </w:rPr>
              <w:t xml:space="preserve"> - Octobre</w:t>
            </w:r>
          </w:p>
          <w:p w14:paraId="0EF9A6E6" w14:textId="77777777" w:rsidR="008F632B" w:rsidRDefault="008F632B" w:rsidP="00E66CF1">
            <w:pPr>
              <w:rPr>
                <w:rFonts w:asciiTheme="majorHAnsi" w:hAnsiTheme="majorHAnsi" w:cstheme="minorHAnsi"/>
              </w:rPr>
            </w:pPr>
          </w:p>
          <w:p w14:paraId="6A4E951B" w14:textId="77777777" w:rsidR="008F632B" w:rsidRDefault="008F632B" w:rsidP="00E66CF1">
            <w:pPr>
              <w:rPr>
                <w:rFonts w:asciiTheme="majorHAnsi" w:hAnsiTheme="majorHAnsi" w:cstheme="minorHAnsi"/>
              </w:rPr>
            </w:pPr>
          </w:p>
          <w:p w14:paraId="71DB325B" w14:textId="072CF2D6" w:rsidR="006B3300" w:rsidRDefault="006B3300" w:rsidP="00E66CF1">
            <w:pPr>
              <w:rPr>
                <w:rFonts w:asciiTheme="majorHAnsi" w:hAnsiTheme="majorHAnsi" w:cstheme="minorHAnsi"/>
              </w:rPr>
            </w:pPr>
          </w:p>
          <w:p w14:paraId="7DF57ECF" w14:textId="385E02E7" w:rsidR="00F371AE" w:rsidRDefault="00F371AE" w:rsidP="00E66CF1">
            <w:pPr>
              <w:rPr>
                <w:rFonts w:asciiTheme="majorHAnsi" w:hAnsiTheme="majorHAnsi" w:cstheme="minorHAnsi"/>
              </w:rPr>
            </w:pPr>
            <w:r>
              <w:rPr>
                <w:rFonts w:asciiTheme="majorHAnsi" w:hAnsiTheme="majorHAnsi" w:cstheme="minorHAnsi"/>
              </w:rPr>
              <w:t>Septembre</w:t>
            </w:r>
            <w:r w:rsidR="00F4198C">
              <w:rPr>
                <w:rFonts w:asciiTheme="majorHAnsi" w:hAnsiTheme="majorHAnsi" w:cstheme="minorHAnsi"/>
              </w:rPr>
              <w:t xml:space="preserve"> - janvier</w:t>
            </w:r>
          </w:p>
          <w:p w14:paraId="0127B956" w14:textId="77777777" w:rsidR="006B3300" w:rsidRDefault="006B3300" w:rsidP="00E66CF1">
            <w:pPr>
              <w:rPr>
                <w:rFonts w:asciiTheme="majorHAnsi" w:hAnsiTheme="majorHAnsi" w:cstheme="minorHAnsi"/>
              </w:rPr>
            </w:pPr>
          </w:p>
          <w:p w14:paraId="6BFDB77C" w14:textId="77777777" w:rsidR="006B3300" w:rsidRDefault="006B3300" w:rsidP="00E66CF1">
            <w:pPr>
              <w:rPr>
                <w:rFonts w:asciiTheme="majorHAnsi" w:hAnsiTheme="majorHAnsi" w:cstheme="minorHAnsi"/>
              </w:rPr>
            </w:pPr>
          </w:p>
          <w:p w14:paraId="2EBE2BD8" w14:textId="5320DD24" w:rsidR="006B3300" w:rsidRDefault="006B3300" w:rsidP="00E66CF1">
            <w:pPr>
              <w:rPr>
                <w:rFonts w:asciiTheme="majorHAnsi" w:hAnsiTheme="majorHAnsi" w:cstheme="minorHAnsi"/>
              </w:rPr>
            </w:pPr>
            <w:r>
              <w:rPr>
                <w:rFonts w:asciiTheme="majorHAnsi" w:hAnsiTheme="majorHAnsi" w:cstheme="minorHAnsi"/>
              </w:rPr>
              <w:t xml:space="preserve"> </w:t>
            </w:r>
            <w:r w:rsidR="00F4198C">
              <w:rPr>
                <w:rFonts w:asciiTheme="majorHAnsi" w:hAnsiTheme="majorHAnsi" w:cstheme="minorHAnsi"/>
              </w:rPr>
              <w:t>Septembre – novembre – février - mai</w:t>
            </w:r>
          </w:p>
          <w:p w14:paraId="50A4BF08" w14:textId="77777777" w:rsidR="006B3300" w:rsidRPr="00264DE9" w:rsidRDefault="006B3300" w:rsidP="00E66CF1">
            <w:pPr>
              <w:rPr>
                <w:rFonts w:asciiTheme="majorHAnsi" w:hAnsiTheme="majorHAnsi" w:cstheme="minorHAnsi"/>
              </w:rPr>
            </w:pPr>
          </w:p>
          <w:p w14:paraId="5B416D45" w14:textId="309736D2" w:rsidR="006B3300" w:rsidRPr="00264DE9" w:rsidRDefault="00F4198C" w:rsidP="00E66CF1">
            <w:pPr>
              <w:rPr>
                <w:rFonts w:asciiTheme="majorHAnsi" w:hAnsiTheme="majorHAnsi" w:cstheme="minorHAnsi"/>
              </w:rPr>
            </w:pPr>
            <w:r>
              <w:rPr>
                <w:rFonts w:asciiTheme="majorHAnsi" w:hAnsiTheme="majorHAnsi" w:cstheme="minorHAnsi"/>
              </w:rPr>
              <w:t>Septembre</w:t>
            </w:r>
          </w:p>
          <w:p w14:paraId="7809E853" w14:textId="77777777" w:rsidR="006B3300" w:rsidRPr="00264DE9" w:rsidRDefault="006B3300" w:rsidP="00E66CF1">
            <w:pPr>
              <w:rPr>
                <w:rFonts w:asciiTheme="majorHAnsi" w:hAnsiTheme="majorHAnsi" w:cstheme="minorHAnsi"/>
              </w:rPr>
            </w:pPr>
          </w:p>
          <w:p w14:paraId="119FD930" w14:textId="77777777" w:rsidR="00F371AE" w:rsidRDefault="00F371AE" w:rsidP="00E66CF1">
            <w:pPr>
              <w:rPr>
                <w:rFonts w:asciiTheme="majorHAnsi" w:hAnsiTheme="majorHAnsi" w:cstheme="minorHAnsi"/>
              </w:rPr>
            </w:pPr>
          </w:p>
          <w:p w14:paraId="26E3CD14" w14:textId="77777777" w:rsidR="00F371AE" w:rsidRDefault="00F371AE" w:rsidP="00E66CF1">
            <w:pPr>
              <w:rPr>
                <w:rFonts w:asciiTheme="majorHAnsi" w:hAnsiTheme="majorHAnsi" w:cstheme="minorHAnsi"/>
              </w:rPr>
            </w:pPr>
          </w:p>
          <w:p w14:paraId="4281A48A" w14:textId="77777777" w:rsidR="00F371AE" w:rsidRDefault="00F371AE" w:rsidP="00E66CF1">
            <w:pPr>
              <w:rPr>
                <w:rFonts w:asciiTheme="majorHAnsi" w:hAnsiTheme="majorHAnsi" w:cstheme="minorHAnsi"/>
              </w:rPr>
            </w:pPr>
          </w:p>
          <w:p w14:paraId="198C6630" w14:textId="32E82A42" w:rsidR="00F4198C" w:rsidRDefault="00D80B4D" w:rsidP="00E66CF1">
            <w:pPr>
              <w:rPr>
                <w:rFonts w:asciiTheme="majorHAnsi" w:hAnsiTheme="majorHAnsi" w:cstheme="minorHAnsi"/>
              </w:rPr>
            </w:pPr>
            <w:r>
              <w:rPr>
                <w:rFonts w:asciiTheme="majorHAnsi" w:hAnsiTheme="majorHAnsi" w:cstheme="minorHAnsi"/>
              </w:rPr>
              <w:t>Novembre</w:t>
            </w:r>
          </w:p>
          <w:p w14:paraId="3A6EF745" w14:textId="77777777" w:rsidR="00F4198C" w:rsidRDefault="00F4198C" w:rsidP="00E66CF1">
            <w:pPr>
              <w:rPr>
                <w:rFonts w:asciiTheme="majorHAnsi" w:hAnsiTheme="majorHAnsi" w:cstheme="minorHAnsi"/>
              </w:rPr>
            </w:pPr>
          </w:p>
          <w:p w14:paraId="780C2DE9" w14:textId="77777777" w:rsidR="00F4198C" w:rsidRDefault="00F4198C" w:rsidP="00E66CF1">
            <w:pPr>
              <w:rPr>
                <w:rFonts w:asciiTheme="majorHAnsi" w:hAnsiTheme="majorHAnsi" w:cstheme="minorHAnsi"/>
              </w:rPr>
            </w:pPr>
          </w:p>
          <w:p w14:paraId="687E9FFF" w14:textId="77777777" w:rsidR="00F4198C" w:rsidRDefault="00F4198C" w:rsidP="00E66CF1">
            <w:pPr>
              <w:rPr>
                <w:rFonts w:asciiTheme="majorHAnsi" w:hAnsiTheme="majorHAnsi" w:cstheme="minorHAnsi"/>
              </w:rPr>
            </w:pPr>
          </w:p>
          <w:p w14:paraId="3ADC49D8" w14:textId="77777777" w:rsidR="00F4198C" w:rsidRDefault="00F4198C" w:rsidP="00E66CF1">
            <w:pPr>
              <w:rPr>
                <w:rFonts w:asciiTheme="majorHAnsi" w:hAnsiTheme="majorHAnsi" w:cstheme="minorHAnsi"/>
              </w:rPr>
            </w:pPr>
          </w:p>
          <w:p w14:paraId="7F4EC146" w14:textId="77777777" w:rsidR="00F4198C" w:rsidRDefault="00F4198C" w:rsidP="00E66CF1">
            <w:pPr>
              <w:rPr>
                <w:rFonts w:asciiTheme="majorHAnsi" w:hAnsiTheme="majorHAnsi" w:cstheme="minorHAnsi"/>
              </w:rPr>
            </w:pPr>
          </w:p>
          <w:p w14:paraId="08B61D5B" w14:textId="77777777" w:rsidR="00F4198C" w:rsidRDefault="00F4198C" w:rsidP="00E66CF1">
            <w:pPr>
              <w:rPr>
                <w:rFonts w:asciiTheme="majorHAnsi" w:hAnsiTheme="majorHAnsi" w:cstheme="minorHAnsi"/>
              </w:rPr>
            </w:pPr>
          </w:p>
          <w:p w14:paraId="5144FE9C" w14:textId="0B59A25A" w:rsidR="006B3300" w:rsidRDefault="00F371AE" w:rsidP="00E66CF1">
            <w:pPr>
              <w:rPr>
                <w:rFonts w:asciiTheme="majorHAnsi" w:hAnsiTheme="majorHAnsi" w:cstheme="minorHAnsi"/>
              </w:rPr>
            </w:pPr>
            <w:r>
              <w:rPr>
                <w:rFonts w:asciiTheme="majorHAnsi" w:hAnsiTheme="majorHAnsi" w:cstheme="minorHAnsi"/>
              </w:rPr>
              <w:t>Tout au long de l’année</w:t>
            </w:r>
          </w:p>
          <w:p w14:paraId="7613DEAC" w14:textId="0E547A72" w:rsidR="006B3300" w:rsidRPr="00264DE9" w:rsidRDefault="006B3300" w:rsidP="00E66CF1">
            <w:pPr>
              <w:rPr>
                <w:rFonts w:asciiTheme="majorHAnsi" w:hAnsiTheme="majorHAnsi" w:cstheme="minorHAnsi"/>
              </w:rPr>
            </w:pPr>
          </w:p>
        </w:tc>
        <w:tc>
          <w:tcPr>
            <w:tcW w:w="2268" w:type="dxa"/>
          </w:tcPr>
          <w:p w14:paraId="73526DA8" w14:textId="40D10555" w:rsidR="006B3300" w:rsidRDefault="008F632B" w:rsidP="00E66CF1">
            <w:pPr>
              <w:spacing w:line="276" w:lineRule="auto"/>
              <w:rPr>
                <w:rFonts w:asciiTheme="majorHAnsi" w:hAnsiTheme="majorHAnsi" w:cstheme="minorHAnsi"/>
              </w:rPr>
            </w:pPr>
            <w:r>
              <w:rPr>
                <w:rFonts w:asciiTheme="majorHAnsi" w:hAnsiTheme="majorHAnsi" w:cstheme="minorHAnsi"/>
              </w:rPr>
              <w:t xml:space="preserve">La régulation se fait lors de nos rencontres du comité de pilotage. </w:t>
            </w:r>
          </w:p>
          <w:p w14:paraId="3C45CBEE" w14:textId="77777777" w:rsidR="006B3300" w:rsidRDefault="006B3300" w:rsidP="00E66CF1">
            <w:pPr>
              <w:spacing w:line="276" w:lineRule="auto"/>
              <w:rPr>
                <w:rFonts w:asciiTheme="majorHAnsi" w:hAnsiTheme="majorHAnsi" w:cstheme="minorHAnsi"/>
              </w:rPr>
            </w:pPr>
          </w:p>
          <w:p w14:paraId="5CAD33B7" w14:textId="77777777" w:rsidR="006B3300" w:rsidRDefault="006B3300" w:rsidP="00E66CF1">
            <w:pPr>
              <w:spacing w:line="276" w:lineRule="auto"/>
              <w:rPr>
                <w:rFonts w:asciiTheme="majorHAnsi" w:hAnsiTheme="majorHAnsi" w:cstheme="minorHAnsi"/>
              </w:rPr>
            </w:pPr>
          </w:p>
          <w:p w14:paraId="54DE5AD7" w14:textId="77777777" w:rsidR="006B3300" w:rsidRPr="00264DE9" w:rsidRDefault="006B3300" w:rsidP="00E66CF1">
            <w:pPr>
              <w:rPr>
                <w:rFonts w:asciiTheme="majorHAnsi" w:hAnsiTheme="majorHAnsi" w:cstheme="minorHAnsi"/>
              </w:rPr>
            </w:pPr>
          </w:p>
          <w:p w14:paraId="714FCD15" w14:textId="77777777" w:rsidR="006B3300" w:rsidRPr="00264DE9" w:rsidRDefault="006B3300" w:rsidP="00E66CF1">
            <w:pPr>
              <w:rPr>
                <w:rFonts w:asciiTheme="majorHAnsi" w:hAnsiTheme="majorHAnsi" w:cstheme="minorHAnsi"/>
              </w:rPr>
            </w:pPr>
          </w:p>
          <w:p w14:paraId="1D7B9CD0" w14:textId="77777777" w:rsidR="006B3300" w:rsidRPr="00264DE9" w:rsidRDefault="006B3300" w:rsidP="00E66CF1">
            <w:pPr>
              <w:rPr>
                <w:rFonts w:asciiTheme="majorHAnsi" w:hAnsiTheme="majorHAnsi" w:cstheme="minorHAnsi"/>
              </w:rPr>
            </w:pPr>
          </w:p>
          <w:p w14:paraId="2A3B868B" w14:textId="77777777" w:rsidR="006B3300" w:rsidRDefault="006B3300" w:rsidP="00E66CF1">
            <w:pPr>
              <w:rPr>
                <w:rFonts w:asciiTheme="majorHAnsi" w:hAnsiTheme="majorHAnsi" w:cstheme="minorHAnsi"/>
              </w:rPr>
            </w:pPr>
          </w:p>
          <w:p w14:paraId="586F5DB9" w14:textId="140A181F" w:rsidR="006B3300" w:rsidRDefault="006B3300" w:rsidP="00E66CF1">
            <w:pPr>
              <w:rPr>
                <w:rFonts w:asciiTheme="majorHAnsi" w:hAnsiTheme="majorHAnsi" w:cstheme="minorHAnsi"/>
              </w:rPr>
            </w:pPr>
          </w:p>
          <w:p w14:paraId="436B56F3" w14:textId="77777777" w:rsidR="006B3300" w:rsidRPr="00264DE9" w:rsidRDefault="006B3300" w:rsidP="00E66CF1">
            <w:pPr>
              <w:rPr>
                <w:rFonts w:asciiTheme="majorHAnsi" w:hAnsiTheme="majorHAnsi" w:cstheme="minorHAnsi"/>
              </w:rPr>
            </w:pPr>
          </w:p>
          <w:p w14:paraId="07F392D4" w14:textId="77777777" w:rsidR="006B3300" w:rsidRPr="00264DE9" w:rsidRDefault="006B3300" w:rsidP="00E66CF1">
            <w:pPr>
              <w:rPr>
                <w:rFonts w:asciiTheme="majorHAnsi" w:hAnsiTheme="majorHAnsi" w:cstheme="minorHAnsi"/>
              </w:rPr>
            </w:pPr>
          </w:p>
          <w:p w14:paraId="26548DBC" w14:textId="77777777" w:rsidR="006B3300" w:rsidRPr="00264DE9" w:rsidRDefault="006B3300" w:rsidP="00E66CF1">
            <w:pPr>
              <w:rPr>
                <w:rFonts w:asciiTheme="majorHAnsi" w:hAnsiTheme="majorHAnsi" w:cstheme="minorHAnsi"/>
              </w:rPr>
            </w:pPr>
          </w:p>
          <w:p w14:paraId="14CE1A0D" w14:textId="77777777" w:rsidR="006B3300" w:rsidRDefault="006B3300" w:rsidP="00E66CF1">
            <w:pPr>
              <w:rPr>
                <w:rFonts w:asciiTheme="majorHAnsi" w:hAnsiTheme="majorHAnsi" w:cstheme="minorHAnsi"/>
              </w:rPr>
            </w:pPr>
          </w:p>
          <w:p w14:paraId="41CA1367" w14:textId="77777777" w:rsidR="006B3300" w:rsidRPr="00264DE9" w:rsidRDefault="006B3300" w:rsidP="00E66CF1">
            <w:pPr>
              <w:rPr>
                <w:rFonts w:asciiTheme="majorHAnsi" w:hAnsiTheme="majorHAnsi" w:cstheme="minorHAnsi"/>
              </w:rPr>
            </w:pPr>
          </w:p>
          <w:p w14:paraId="6547F374" w14:textId="34528FF3" w:rsidR="006B3300" w:rsidRPr="00250C97" w:rsidRDefault="006B3300" w:rsidP="00250C97">
            <w:pPr>
              <w:rPr>
                <w:rFonts w:asciiTheme="majorHAnsi" w:hAnsiTheme="majorHAnsi" w:cstheme="minorHAnsi"/>
              </w:rPr>
            </w:pPr>
          </w:p>
        </w:tc>
      </w:tr>
      <w:tr w:rsidR="00405A27" w:rsidRPr="008C1063" w14:paraId="1264EAA2" w14:textId="77777777" w:rsidTr="00202AA1">
        <w:trPr>
          <w:trHeight w:val="70"/>
        </w:trPr>
        <w:tc>
          <w:tcPr>
            <w:tcW w:w="11194" w:type="dxa"/>
            <w:gridSpan w:val="4"/>
          </w:tcPr>
          <w:p w14:paraId="2E1FBB65" w14:textId="0B7DBD9A" w:rsidR="00405A27" w:rsidRDefault="00405A27" w:rsidP="00E66CF1">
            <w:pPr>
              <w:spacing w:line="276" w:lineRule="auto"/>
              <w:rPr>
                <w:rFonts w:asciiTheme="majorHAnsi" w:hAnsiTheme="majorHAnsi" w:cstheme="minorHAnsi"/>
              </w:rPr>
            </w:pPr>
            <w:r w:rsidRPr="008C1063">
              <w:rPr>
                <w:rFonts w:asciiTheme="majorHAnsi" w:hAnsiTheme="majorHAnsi" w:cstheme="minorHAnsi"/>
                <w:b/>
              </w:rPr>
              <w:t xml:space="preserve">Objectif </w:t>
            </w:r>
            <w:r w:rsidR="00593964">
              <w:rPr>
                <w:rFonts w:asciiTheme="majorHAnsi" w:hAnsiTheme="majorHAnsi" w:cstheme="minorHAnsi"/>
                <w:b/>
              </w:rPr>
              <w:t>2</w:t>
            </w:r>
            <w:r w:rsidRPr="008C1063">
              <w:rPr>
                <w:rFonts w:asciiTheme="majorHAnsi" w:hAnsiTheme="majorHAnsi" w:cstheme="minorHAnsi"/>
              </w:rPr>
              <w:t xml:space="preserve"> : </w:t>
            </w:r>
            <w:r w:rsidR="00593964">
              <w:rPr>
                <w:rFonts w:asciiTheme="majorHAnsi" w:hAnsiTheme="majorHAnsi" w:cstheme="minorHAnsi"/>
              </w:rPr>
              <w:t>Mettre en place un système d’encadrement et de renforcement positif au sein de l’école.</w:t>
            </w:r>
          </w:p>
        </w:tc>
      </w:tr>
      <w:tr w:rsidR="00405A27" w:rsidRPr="008C1063" w14:paraId="5CC00DE0" w14:textId="77777777" w:rsidTr="00405A27">
        <w:trPr>
          <w:trHeight w:val="70"/>
        </w:trPr>
        <w:tc>
          <w:tcPr>
            <w:tcW w:w="4531" w:type="dxa"/>
            <w:shd w:val="clear" w:color="auto" w:fill="D9E2F3" w:themeFill="accent1" w:themeFillTint="33"/>
          </w:tcPr>
          <w:p w14:paraId="04B329FE" w14:textId="7152183B" w:rsidR="00405A27" w:rsidRPr="008C1063" w:rsidRDefault="00405A27" w:rsidP="00E66CF1">
            <w:pPr>
              <w:spacing w:line="276" w:lineRule="auto"/>
              <w:rPr>
                <w:rFonts w:asciiTheme="majorHAnsi" w:hAnsiTheme="majorHAnsi" w:cstheme="minorHAnsi"/>
                <w:b/>
              </w:rPr>
            </w:pPr>
            <w:r w:rsidRPr="008C1063">
              <w:rPr>
                <w:rFonts w:asciiTheme="majorHAnsi" w:hAnsiTheme="majorHAnsi" w:cstheme="minorHAnsi"/>
              </w:rPr>
              <w:t>Moyens</w:t>
            </w:r>
          </w:p>
        </w:tc>
        <w:tc>
          <w:tcPr>
            <w:tcW w:w="2268" w:type="dxa"/>
            <w:shd w:val="clear" w:color="auto" w:fill="D9E2F3" w:themeFill="accent1" w:themeFillTint="33"/>
          </w:tcPr>
          <w:p w14:paraId="685EB6FC" w14:textId="619D3570" w:rsidR="00405A27" w:rsidRDefault="00405A27" w:rsidP="00E66CF1">
            <w:pPr>
              <w:spacing w:line="276" w:lineRule="auto"/>
              <w:rPr>
                <w:rFonts w:asciiTheme="majorHAnsi" w:hAnsiTheme="majorHAnsi" w:cstheme="minorHAnsi"/>
              </w:rPr>
            </w:pPr>
            <w:r w:rsidRPr="008C1063">
              <w:rPr>
                <w:rFonts w:asciiTheme="majorHAnsi" w:hAnsiTheme="majorHAnsi" w:cstheme="minorHAnsi"/>
              </w:rPr>
              <w:t>Responsable</w:t>
            </w:r>
          </w:p>
        </w:tc>
        <w:tc>
          <w:tcPr>
            <w:tcW w:w="2127" w:type="dxa"/>
            <w:shd w:val="clear" w:color="auto" w:fill="D9E2F3" w:themeFill="accent1" w:themeFillTint="33"/>
          </w:tcPr>
          <w:p w14:paraId="149EC6DA" w14:textId="7A397C3C" w:rsidR="00405A27" w:rsidRDefault="00405A27" w:rsidP="00E66CF1">
            <w:pPr>
              <w:spacing w:line="276" w:lineRule="auto"/>
              <w:rPr>
                <w:rFonts w:asciiTheme="majorHAnsi" w:hAnsiTheme="majorHAnsi" w:cstheme="minorHAnsi"/>
              </w:rPr>
            </w:pPr>
            <w:r w:rsidRPr="008C1063">
              <w:rPr>
                <w:rFonts w:asciiTheme="majorHAnsi" w:hAnsiTheme="majorHAnsi" w:cstheme="minorHAnsi"/>
              </w:rPr>
              <w:t>Échéancier</w:t>
            </w:r>
          </w:p>
        </w:tc>
        <w:tc>
          <w:tcPr>
            <w:tcW w:w="2268" w:type="dxa"/>
            <w:shd w:val="clear" w:color="auto" w:fill="D9E2F3" w:themeFill="accent1" w:themeFillTint="33"/>
          </w:tcPr>
          <w:p w14:paraId="2A3F62DA" w14:textId="5105B67D" w:rsidR="00405A27" w:rsidRDefault="00405A27" w:rsidP="00E66CF1">
            <w:pPr>
              <w:spacing w:line="276" w:lineRule="auto"/>
              <w:rPr>
                <w:rFonts w:asciiTheme="majorHAnsi" w:hAnsiTheme="majorHAnsi" w:cstheme="minorHAnsi"/>
              </w:rPr>
            </w:pPr>
            <w:r w:rsidRPr="008C1063">
              <w:rPr>
                <w:rFonts w:asciiTheme="majorHAnsi" w:hAnsiTheme="majorHAnsi" w:cstheme="minorHAnsi"/>
              </w:rPr>
              <w:t>Régulation en cours d’année</w:t>
            </w:r>
          </w:p>
        </w:tc>
      </w:tr>
      <w:tr w:rsidR="00405A27" w:rsidRPr="008C1063" w14:paraId="0572A54C" w14:textId="77777777" w:rsidTr="006B3300">
        <w:trPr>
          <w:trHeight w:val="70"/>
        </w:trPr>
        <w:tc>
          <w:tcPr>
            <w:tcW w:w="4531" w:type="dxa"/>
          </w:tcPr>
          <w:p w14:paraId="2A78F99F" w14:textId="1AE4742A" w:rsidR="00405A27" w:rsidRPr="00593964" w:rsidRDefault="00593964" w:rsidP="00E66CF1">
            <w:pPr>
              <w:spacing w:line="276" w:lineRule="auto"/>
              <w:rPr>
                <w:rFonts w:asciiTheme="majorHAnsi" w:hAnsiTheme="majorHAnsi" w:cstheme="minorHAnsi"/>
                <w:i/>
              </w:rPr>
            </w:pPr>
            <w:r>
              <w:rPr>
                <w:rFonts w:asciiTheme="majorHAnsi" w:hAnsiTheme="majorHAnsi" w:cstheme="minorHAnsi"/>
              </w:rPr>
              <w:t xml:space="preserve">Comité </w:t>
            </w:r>
            <w:r w:rsidRPr="00593964">
              <w:rPr>
                <w:rFonts w:asciiTheme="majorHAnsi" w:hAnsiTheme="majorHAnsi" w:cstheme="minorHAnsi"/>
                <w:i/>
              </w:rPr>
              <w:t>mode de vie</w:t>
            </w:r>
            <w:r w:rsidR="00F371AE">
              <w:rPr>
                <w:rFonts w:asciiTheme="majorHAnsi" w:hAnsiTheme="majorHAnsi" w:cstheme="minorHAnsi"/>
                <w:i/>
              </w:rPr>
              <w:t xml:space="preserve"> </w:t>
            </w:r>
            <w:r w:rsidR="00F371AE" w:rsidRPr="00F371AE">
              <w:rPr>
                <w:rFonts w:asciiTheme="majorHAnsi" w:hAnsiTheme="majorHAnsi" w:cstheme="minorHAnsi"/>
              </w:rPr>
              <w:t xml:space="preserve">et </w:t>
            </w:r>
            <w:r w:rsidR="00F371AE">
              <w:rPr>
                <w:rFonts w:asciiTheme="majorHAnsi" w:hAnsiTheme="majorHAnsi" w:cstheme="minorHAnsi"/>
              </w:rPr>
              <w:t>G</w:t>
            </w:r>
            <w:r w:rsidR="00F371AE" w:rsidRPr="00F371AE">
              <w:rPr>
                <w:rFonts w:asciiTheme="majorHAnsi" w:hAnsiTheme="majorHAnsi" w:cstheme="minorHAnsi"/>
              </w:rPr>
              <w:t>uide pour une gestion positive des comportements</w:t>
            </w:r>
          </w:p>
          <w:p w14:paraId="574EB2A1" w14:textId="77777777" w:rsidR="00593964" w:rsidRDefault="00593964" w:rsidP="00E66CF1">
            <w:pPr>
              <w:spacing w:line="276" w:lineRule="auto"/>
              <w:rPr>
                <w:rFonts w:asciiTheme="majorHAnsi" w:hAnsiTheme="majorHAnsi" w:cstheme="minorHAnsi"/>
              </w:rPr>
            </w:pPr>
          </w:p>
          <w:p w14:paraId="71408B01" w14:textId="15BC7FAF" w:rsidR="00593964" w:rsidRDefault="00593964" w:rsidP="00E66CF1">
            <w:pPr>
              <w:spacing w:line="276" w:lineRule="auto"/>
              <w:rPr>
                <w:rFonts w:asciiTheme="majorHAnsi" w:hAnsiTheme="majorHAnsi" w:cstheme="minorHAnsi"/>
              </w:rPr>
            </w:pPr>
            <w:r>
              <w:rPr>
                <w:rFonts w:asciiTheme="majorHAnsi" w:hAnsiTheme="majorHAnsi" w:cstheme="minorHAnsi"/>
              </w:rPr>
              <w:t>Activités récompenses école</w:t>
            </w:r>
            <w:r w:rsidR="00F371AE">
              <w:rPr>
                <w:rFonts w:asciiTheme="majorHAnsi" w:hAnsiTheme="majorHAnsi" w:cstheme="minorHAnsi"/>
              </w:rPr>
              <w:t xml:space="preserve"> en lien avec les défis école. </w:t>
            </w:r>
          </w:p>
          <w:p w14:paraId="2794E316" w14:textId="77777777" w:rsidR="00593964" w:rsidRDefault="00593964" w:rsidP="00E66CF1">
            <w:pPr>
              <w:spacing w:line="276" w:lineRule="auto"/>
              <w:rPr>
                <w:rFonts w:asciiTheme="majorHAnsi" w:hAnsiTheme="majorHAnsi" w:cstheme="minorHAnsi"/>
              </w:rPr>
            </w:pPr>
          </w:p>
          <w:p w14:paraId="0CFC14D8" w14:textId="15CAA7B2" w:rsidR="00593964" w:rsidRDefault="00593964" w:rsidP="00E66CF1">
            <w:pPr>
              <w:spacing w:line="276" w:lineRule="auto"/>
              <w:rPr>
                <w:rFonts w:asciiTheme="majorHAnsi" w:hAnsiTheme="majorHAnsi" w:cstheme="minorHAnsi"/>
              </w:rPr>
            </w:pPr>
            <w:r>
              <w:rPr>
                <w:rFonts w:asciiTheme="majorHAnsi" w:hAnsiTheme="majorHAnsi" w:cstheme="minorHAnsi"/>
              </w:rPr>
              <w:t>Méritas</w:t>
            </w:r>
            <w:r w:rsidR="001127DE">
              <w:rPr>
                <w:rFonts w:asciiTheme="majorHAnsi" w:hAnsiTheme="majorHAnsi" w:cstheme="minorHAnsi"/>
              </w:rPr>
              <w:t xml:space="preserve"> en lien avec nos valeurs école.</w:t>
            </w:r>
          </w:p>
          <w:p w14:paraId="3C710565" w14:textId="56E8BB8C" w:rsidR="00F371AE" w:rsidRDefault="00F371AE" w:rsidP="00E66CF1">
            <w:pPr>
              <w:spacing w:line="276" w:lineRule="auto"/>
              <w:rPr>
                <w:rFonts w:asciiTheme="majorHAnsi" w:hAnsiTheme="majorHAnsi" w:cstheme="minorHAnsi"/>
              </w:rPr>
            </w:pPr>
          </w:p>
          <w:p w14:paraId="396FCB1E" w14:textId="5DC00A9D" w:rsidR="00F371AE" w:rsidRDefault="00F371AE" w:rsidP="00E66CF1">
            <w:pPr>
              <w:spacing w:line="276" w:lineRule="auto"/>
              <w:rPr>
                <w:rFonts w:asciiTheme="majorHAnsi" w:hAnsiTheme="majorHAnsi" w:cstheme="minorHAnsi"/>
              </w:rPr>
            </w:pPr>
            <w:r>
              <w:rPr>
                <w:rFonts w:asciiTheme="majorHAnsi" w:hAnsiTheme="majorHAnsi" w:cstheme="minorHAnsi"/>
              </w:rPr>
              <w:t>Messages intercom du lundi avec rappels des consignes, félicitations, bons coups</w:t>
            </w:r>
          </w:p>
          <w:p w14:paraId="6FA772C2" w14:textId="128E1763" w:rsidR="00593964" w:rsidRPr="00593964" w:rsidRDefault="00593964" w:rsidP="00E66CF1">
            <w:pPr>
              <w:spacing w:line="276" w:lineRule="auto"/>
              <w:rPr>
                <w:rFonts w:asciiTheme="majorHAnsi" w:hAnsiTheme="majorHAnsi" w:cstheme="minorHAnsi"/>
              </w:rPr>
            </w:pPr>
          </w:p>
        </w:tc>
        <w:tc>
          <w:tcPr>
            <w:tcW w:w="2268" w:type="dxa"/>
          </w:tcPr>
          <w:p w14:paraId="05EA7CD5" w14:textId="76BA6880" w:rsidR="00405A27" w:rsidRDefault="00BC64F5" w:rsidP="00E66CF1">
            <w:pPr>
              <w:spacing w:line="276" w:lineRule="auto"/>
              <w:rPr>
                <w:rFonts w:asciiTheme="majorHAnsi" w:hAnsiTheme="majorHAnsi" w:cstheme="minorHAnsi"/>
              </w:rPr>
            </w:pPr>
            <w:r>
              <w:rPr>
                <w:rFonts w:asciiTheme="majorHAnsi" w:hAnsiTheme="majorHAnsi" w:cstheme="minorHAnsi"/>
              </w:rPr>
              <w:lastRenderedPageBreak/>
              <w:t>Direction et comité mode de vie</w:t>
            </w:r>
          </w:p>
        </w:tc>
        <w:tc>
          <w:tcPr>
            <w:tcW w:w="2127" w:type="dxa"/>
          </w:tcPr>
          <w:p w14:paraId="0FC3B0B4" w14:textId="396D4E91" w:rsidR="00BC64F5" w:rsidRDefault="00BC64F5" w:rsidP="00E66CF1">
            <w:pPr>
              <w:spacing w:line="276" w:lineRule="auto"/>
              <w:rPr>
                <w:rFonts w:asciiTheme="majorHAnsi" w:hAnsiTheme="majorHAnsi" w:cstheme="minorHAnsi"/>
              </w:rPr>
            </w:pPr>
            <w:r>
              <w:rPr>
                <w:rFonts w:asciiTheme="majorHAnsi" w:hAnsiTheme="majorHAnsi" w:cstheme="minorHAnsi"/>
              </w:rPr>
              <w:t>Septembre</w:t>
            </w:r>
          </w:p>
          <w:p w14:paraId="316BE067" w14:textId="128C8D16" w:rsidR="00BC64F5" w:rsidRDefault="00BC64F5" w:rsidP="00BC64F5">
            <w:pPr>
              <w:rPr>
                <w:rFonts w:asciiTheme="majorHAnsi" w:hAnsiTheme="majorHAnsi" w:cstheme="minorHAnsi"/>
              </w:rPr>
            </w:pPr>
          </w:p>
          <w:p w14:paraId="58784DA6" w14:textId="31E0F8A9" w:rsidR="00BC64F5" w:rsidRDefault="00F371AE" w:rsidP="00BC64F5">
            <w:pPr>
              <w:rPr>
                <w:rFonts w:asciiTheme="majorHAnsi" w:hAnsiTheme="majorHAnsi" w:cstheme="minorHAnsi"/>
              </w:rPr>
            </w:pPr>
            <w:r>
              <w:rPr>
                <w:rFonts w:asciiTheme="majorHAnsi" w:hAnsiTheme="majorHAnsi" w:cstheme="minorHAnsi"/>
              </w:rPr>
              <w:t>3</w:t>
            </w:r>
            <w:r w:rsidR="00BC64F5">
              <w:rPr>
                <w:rFonts w:asciiTheme="majorHAnsi" w:hAnsiTheme="majorHAnsi" w:cstheme="minorHAnsi"/>
              </w:rPr>
              <w:t xml:space="preserve"> fois dans l’année</w:t>
            </w:r>
          </w:p>
          <w:p w14:paraId="43A46503" w14:textId="14C409B2" w:rsidR="00BC64F5" w:rsidRDefault="00BC64F5" w:rsidP="00BC64F5">
            <w:pPr>
              <w:rPr>
                <w:rFonts w:asciiTheme="majorHAnsi" w:hAnsiTheme="majorHAnsi" w:cstheme="minorHAnsi"/>
              </w:rPr>
            </w:pPr>
          </w:p>
          <w:p w14:paraId="68C4DE57" w14:textId="77777777" w:rsidR="00F371AE" w:rsidRDefault="00F371AE" w:rsidP="00BC64F5">
            <w:pPr>
              <w:rPr>
                <w:rFonts w:asciiTheme="majorHAnsi" w:hAnsiTheme="majorHAnsi" w:cstheme="minorHAnsi"/>
              </w:rPr>
            </w:pPr>
          </w:p>
          <w:p w14:paraId="555A5115" w14:textId="1EB033ED" w:rsidR="00BC64F5" w:rsidRDefault="00121ED0" w:rsidP="00BC64F5">
            <w:pPr>
              <w:rPr>
                <w:rFonts w:asciiTheme="majorHAnsi" w:hAnsiTheme="majorHAnsi" w:cstheme="minorHAnsi"/>
              </w:rPr>
            </w:pPr>
            <w:r w:rsidRPr="00121ED0">
              <w:rPr>
                <w:rFonts w:asciiTheme="majorHAnsi" w:hAnsiTheme="majorHAnsi" w:cstheme="minorHAnsi"/>
              </w:rPr>
              <w:t xml:space="preserve">5 </w:t>
            </w:r>
            <w:r w:rsidR="00BC64F5">
              <w:rPr>
                <w:rFonts w:asciiTheme="majorHAnsi" w:hAnsiTheme="majorHAnsi" w:cstheme="minorHAnsi"/>
              </w:rPr>
              <w:t>fois dans l’année</w:t>
            </w:r>
          </w:p>
          <w:p w14:paraId="46ECCF1C" w14:textId="05D24D1A" w:rsidR="00BC64F5" w:rsidRDefault="00BC64F5" w:rsidP="00BC64F5">
            <w:pPr>
              <w:rPr>
                <w:rFonts w:asciiTheme="majorHAnsi" w:hAnsiTheme="majorHAnsi" w:cstheme="minorHAnsi"/>
              </w:rPr>
            </w:pPr>
          </w:p>
          <w:p w14:paraId="6FE48F72" w14:textId="2E6000AD" w:rsidR="00BC64F5" w:rsidRDefault="00BC64F5" w:rsidP="00BC64F5">
            <w:pPr>
              <w:rPr>
                <w:rFonts w:asciiTheme="majorHAnsi" w:hAnsiTheme="majorHAnsi" w:cstheme="minorHAnsi"/>
              </w:rPr>
            </w:pPr>
          </w:p>
          <w:p w14:paraId="4BBDDBF3" w14:textId="604C886B" w:rsidR="00405A27" w:rsidRDefault="00F371AE" w:rsidP="00BC64F5">
            <w:pPr>
              <w:rPr>
                <w:rFonts w:asciiTheme="majorHAnsi" w:hAnsiTheme="majorHAnsi" w:cstheme="minorHAnsi"/>
              </w:rPr>
            </w:pPr>
            <w:r>
              <w:rPr>
                <w:rFonts w:asciiTheme="majorHAnsi" w:hAnsiTheme="majorHAnsi" w:cstheme="minorHAnsi"/>
              </w:rPr>
              <w:t>Toute l’année</w:t>
            </w:r>
          </w:p>
          <w:p w14:paraId="52BDE3DB" w14:textId="77777777" w:rsidR="005D57A7" w:rsidRDefault="005D57A7" w:rsidP="00BC64F5">
            <w:pPr>
              <w:rPr>
                <w:rFonts w:asciiTheme="majorHAnsi" w:hAnsiTheme="majorHAnsi" w:cstheme="minorHAnsi"/>
              </w:rPr>
            </w:pPr>
          </w:p>
          <w:p w14:paraId="47E007EC" w14:textId="77777777" w:rsidR="005D57A7" w:rsidRDefault="005D57A7" w:rsidP="00BC64F5">
            <w:pPr>
              <w:rPr>
                <w:rFonts w:asciiTheme="majorHAnsi" w:hAnsiTheme="majorHAnsi" w:cstheme="minorHAnsi"/>
              </w:rPr>
            </w:pPr>
          </w:p>
          <w:p w14:paraId="3406B4DB" w14:textId="59DB29D0" w:rsidR="005D57A7" w:rsidRPr="00BC64F5" w:rsidRDefault="005D57A7" w:rsidP="00BC64F5">
            <w:pPr>
              <w:rPr>
                <w:rFonts w:asciiTheme="majorHAnsi" w:hAnsiTheme="majorHAnsi" w:cstheme="minorHAnsi"/>
              </w:rPr>
            </w:pPr>
          </w:p>
        </w:tc>
        <w:tc>
          <w:tcPr>
            <w:tcW w:w="2268" w:type="dxa"/>
          </w:tcPr>
          <w:p w14:paraId="615E9B24" w14:textId="14996857" w:rsidR="00405A27" w:rsidRDefault="00593964" w:rsidP="00E66CF1">
            <w:pPr>
              <w:spacing w:line="276" w:lineRule="auto"/>
              <w:rPr>
                <w:rFonts w:asciiTheme="majorHAnsi" w:hAnsiTheme="majorHAnsi" w:cstheme="minorHAnsi"/>
              </w:rPr>
            </w:pPr>
            <w:r>
              <w:rPr>
                <w:rFonts w:asciiTheme="majorHAnsi" w:hAnsiTheme="majorHAnsi" w:cstheme="minorHAnsi"/>
              </w:rPr>
              <w:lastRenderedPageBreak/>
              <w:t xml:space="preserve">La régulation se fait tout au long de l’année. </w:t>
            </w:r>
          </w:p>
        </w:tc>
      </w:tr>
      <w:bookmarkEnd w:id="1"/>
      <w:tr w:rsidR="006B3300" w:rsidRPr="008C1063" w14:paraId="16CCD285" w14:textId="77777777" w:rsidTr="00E66CF1">
        <w:tc>
          <w:tcPr>
            <w:tcW w:w="11194" w:type="dxa"/>
            <w:gridSpan w:val="4"/>
          </w:tcPr>
          <w:p w14:paraId="72573658" w14:textId="001FEBF9"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b/>
              </w:rPr>
              <w:t xml:space="preserve">Objectif </w:t>
            </w:r>
            <w:r w:rsidR="00405A27">
              <w:rPr>
                <w:rFonts w:asciiTheme="majorHAnsi" w:hAnsiTheme="majorHAnsi" w:cstheme="minorHAnsi"/>
                <w:b/>
              </w:rPr>
              <w:t>3</w:t>
            </w:r>
            <w:r w:rsidRPr="008C1063">
              <w:rPr>
                <w:rFonts w:asciiTheme="majorHAnsi" w:hAnsiTheme="majorHAnsi" w:cstheme="minorHAnsi"/>
              </w:rPr>
              <w:t xml:space="preserve"> : </w:t>
            </w:r>
            <w:r w:rsidR="0069339C">
              <w:rPr>
                <w:rFonts w:asciiTheme="majorHAnsi" w:hAnsiTheme="majorHAnsi" w:cstheme="minorHAnsi"/>
              </w:rPr>
              <w:t>Développer chez les élèves le sentiment d’empathie et de bienveillance.</w:t>
            </w:r>
          </w:p>
        </w:tc>
      </w:tr>
      <w:tr w:rsidR="006B3300" w:rsidRPr="008C1063" w14:paraId="1C1323D5" w14:textId="77777777" w:rsidTr="006B3300">
        <w:tc>
          <w:tcPr>
            <w:tcW w:w="4531" w:type="dxa"/>
            <w:shd w:val="clear" w:color="auto" w:fill="DEEAF6" w:themeFill="accent5" w:themeFillTint="33"/>
          </w:tcPr>
          <w:p w14:paraId="4AB4F83B" w14:textId="77777777"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rPr>
              <w:t xml:space="preserve">Moyens </w:t>
            </w:r>
          </w:p>
        </w:tc>
        <w:tc>
          <w:tcPr>
            <w:tcW w:w="2268" w:type="dxa"/>
            <w:shd w:val="clear" w:color="auto" w:fill="DEEAF6" w:themeFill="accent5" w:themeFillTint="33"/>
          </w:tcPr>
          <w:p w14:paraId="1BA3C6F4" w14:textId="77777777"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rPr>
              <w:t>Responsable</w:t>
            </w:r>
          </w:p>
        </w:tc>
        <w:tc>
          <w:tcPr>
            <w:tcW w:w="2127" w:type="dxa"/>
            <w:shd w:val="clear" w:color="auto" w:fill="DEEAF6" w:themeFill="accent5" w:themeFillTint="33"/>
          </w:tcPr>
          <w:p w14:paraId="7514381C" w14:textId="77777777"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rPr>
              <w:t>Échéancier</w:t>
            </w:r>
          </w:p>
        </w:tc>
        <w:tc>
          <w:tcPr>
            <w:tcW w:w="2268" w:type="dxa"/>
            <w:shd w:val="clear" w:color="auto" w:fill="DEEAF6" w:themeFill="accent5" w:themeFillTint="33"/>
          </w:tcPr>
          <w:p w14:paraId="23B9703A" w14:textId="77777777" w:rsidR="006B3300" w:rsidRPr="008C1063" w:rsidRDefault="006B3300" w:rsidP="00E66CF1">
            <w:pPr>
              <w:spacing w:line="276" w:lineRule="auto"/>
              <w:rPr>
                <w:rFonts w:asciiTheme="majorHAnsi" w:hAnsiTheme="majorHAnsi" w:cstheme="minorHAnsi"/>
              </w:rPr>
            </w:pPr>
            <w:r w:rsidRPr="008C1063">
              <w:rPr>
                <w:rFonts w:asciiTheme="majorHAnsi" w:hAnsiTheme="majorHAnsi" w:cstheme="minorHAnsi"/>
              </w:rPr>
              <w:t>Régulation en cours d’année</w:t>
            </w:r>
          </w:p>
        </w:tc>
      </w:tr>
      <w:tr w:rsidR="006B3300" w:rsidRPr="008C1063" w14:paraId="12C21B9B" w14:textId="77777777" w:rsidTr="006B3300">
        <w:tc>
          <w:tcPr>
            <w:tcW w:w="4531" w:type="dxa"/>
          </w:tcPr>
          <w:p w14:paraId="688B0847" w14:textId="509BA251" w:rsidR="0069339C" w:rsidRDefault="00F96786" w:rsidP="00E66CF1">
            <w:pPr>
              <w:spacing w:line="276" w:lineRule="auto"/>
              <w:rPr>
                <w:rFonts w:asciiTheme="majorHAnsi" w:hAnsiTheme="majorHAnsi" w:cstheme="minorHAnsi"/>
              </w:rPr>
            </w:pPr>
            <w:r w:rsidRPr="005E74FA">
              <w:rPr>
                <w:rFonts w:asciiTheme="majorHAnsi" w:hAnsiTheme="majorHAnsi" w:cstheme="minorHAnsi"/>
                <w:highlight w:val="yellow"/>
              </w:rPr>
              <w:t>Activités</w:t>
            </w:r>
            <w:r w:rsidR="0069339C" w:rsidRPr="005E74FA">
              <w:rPr>
                <w:rFonts w:asciiTheme="majorHAnsi" w:hAnsiTheme="majorHAnsi" w:cstheme="minorHAnsi"/>
                <w:highlight w:val="yellow"/>
              </w:rPr>
              <w:t xml:space="preserve"> de sensibilisation sur l’utilisation d’un langage adéquat</w:t>
            </w:r>
            <w:r w:rsidR="005E74FA">
              <w:rPr>
                <w:rFonts w:asciiTheme="majorHAnsi" w:hAnsiTheme="majorHAnsi" w:cstheme="minorHAnsi"/>
                <w:highlight w:val="yellow"/>
              </w:rPr>
              <w:t xml:space="preserve"> (retrait)</w:t>
            </w:r>
            <w:r w:rsidR="0069339C" w:rsidRPr="005E74FA">
              <w:rPr>
                <w:rFonts w:asciiTheme="majorHAnsi" w:hAnsiTheme="majorHAnsi" w:cstheme="minorHAnsi"/>
                <w:highlight w:val="yellow"/>
              </w:rPr>
              <w:t>.</w:t>
            </w:r>
          </w:p>
          <w:p w14:paraId="33448C01" w14:textId="77777777" w:rsidR="0069339C" w:rsidRDefault="0069339C" w:rsidP="00E66CF1">
            <w:pPr>
              <w:spacing w:line="276" w:lineRule="auto"/>
              <w:rPr>
                <w:rFonts w:asciiTheme="majorHAnsi" w:hAnsiTheme="majorHAnsi" w:cstheme="minorHAnsi"/>
              </w:rPr>
            </w:pPr>
          </w:p>
          <w:p w14:paraId="1AA89541" w14:textId="7DAEEBB7" w:rsidR="0069339C" w:rsidRDefault="0069339C" w:rsidP="00E66CF1">
            <w:pPr>
              <w:spacing w:line="276" w:lineRule="auto"/>
              <w:rPr>
                <w:rFonts w:asciiTheme="majorHAnsi" w:hAnsiTheme="majorHAnsi" w:cstheme="minorHAnsi"/>
              </w:rPr>
            </w:pPr>
            <w:r>
              <w:rPr>
                <w:rFonts w:asciiTheme="majorHAnsi" w:hAnsiTheme="majorHAnsi" w:cstheme="minorHAnsi"/>
              </w:rPr>
              <w:t>Semaine</w:t>
            </w:r>
            <w:r w:rsidR="0054534E">
              <w:rPr>
                <w:rFonts w:asciiTheme="majorHAnsi" w:hAnsiTheme="majorHAnsi" w:cstheme="minorHAnsi"/>
              </w:rPr>
              <w:t xml:space="preserve"> </w:t>
            </w:r>
            <w:r>
              <w:rPr>
                <w:rFonts w:asciiTheme="majorHAnsi" w:hAnsiTheme="majorHAnsi" w:cstheme="minorHAnsi"/>
              </w:rPr>
              <w:t>de la bienveillance.</w:t>
            </w:r>
          </w:p>
          <w:p w14:paraId="5EDFABA9" w14:textId="77777777" w:rsidR="0069339C" w:rsidRDefault="0069339C" w:rsidP="00E66CF1">
            <w:pPr>
              <w:spacing w:line="276" w:lineRule="auto"/>
              <w:rPr>
                <w:rFonts w:asciiTheme="majorHAnsi" w:hAnsiTheme="majorHAnsi" w:cstheme="minorHAnsi"/>
              </w:rPr>
            </w:pPr>
          </w:p>
          <w:p w14:paraId="68DA312A" w14:textId="05366659" w:rsidR="00F96786" w:rsidRDefault="00F96786" w:rsidP="00F96786">
            <w:pPr>
              <w:rPr>
                <w:rFonts w:asciiTheme="majorHAnsi" w:hAnsiTheme="majorHAnsi" w:cstheme="minorHAnsi"/>
              </w:rPr>
            </w:pPr>
            <w:r>
              <w:rPr>
                <w:rFonts w:asciiTheme="majorHAnsi" w:hAnsiTheme="majorHAnsi" w:cstheme="minorHAnsi"/>
              </w:rPr>
              <w:t xml:space="preserve">Ateliers Moozoom (développement des habiletés socio-émotionnelles) pour tous les élèves de l’école. </w:t>
            </w:r>
          </w:p>
          <w:p w14:paraId="13012393" w14:textId="2DBE7D91" w:rsidR="002B028A" w:rsidRDefault="002B028A" w:rsidP="00F96786">
            <w:pPr>
              <w:rPr>
                <w:rFonts w:asciiTheme="majorHAnsi" w:hAnsiTheme="majorHAnsi" w:cstheme="minorHAnsi"/>
              </w:rPr>
            </w:pPr>
          </w:p>
          <w:p w14:paraId="69369A7A" w14:textId="77777777" w:rsidR="002B028A" w:rsidRDefault="002B028A" w:rsidP="002B028A">
            <w:pPr>
              <w:rPr>
                <w:rFonts w:asciiTheme="majorHAnsi" w:hAnsiTheme="majorHAnsi" w:cstheme="minorHAnsi"/>
              </w:rPr>
            </w:pPr>
            <w:r>
              <w:rPr>
                <w:rFonts w:asciiTheme="majorHAnsi" w:hAnsiTheme="majorHAnsi" w:cstheme="minorHAnsi"/>
              </w:rPr>
              <w:t>Semaine de la prévention de l’intimidation.</w:t>
            </w:r>
          </w:p>
          <w:p w14:paraId="0A51BF29" w14:textId="77777777" w:rsidR="0069339C" w:rsidRDefault="0069339C" w:rsidP="00E66CF1">
            <w:pPr>
              <w:spacing w:line="276" w:lineRule="auto"/>
              <w:rPr>
                <w:rFonts w:asciiTheme="majorHAnsi" w:hAnsiTheme="majorHAnsi" w:cstheme="minorHAnsi"/>
              </w:rPr>
            </w:pPr>
          </w:p>
          <w:p w14:paraId="3291790C" w14:textId="77777777" w:rsidR="00593964" w:rsidRDefault="00593964" w:rsidP="00E66CF1">
            <w:pPr>
              <w:spacing w:line="276" w:lineRule="auto"/>
              <w:rPr>
                <w:rFonts w:asciiTheme="majorHAnsi" w:hAnsiTheme="majorHAnsi" w:cstheme="minorHAnsi"/>
              </w:rPr>
            </w:pPr>
          </w:p>
          <w:p w14:paraId="21DBB17E" w14:textId="77777777" w:rsidR="00593964" w:rsidRDefault="00F371AE" w:rsidP="00E66CF1">
            <w:pPr>
              <w:spacing w:line="276" w:lineRule="auto"/>
              <w:rPr>
                <w:rFonts w:asciiTheme="majorHAnsi" w:hAnsiTheme="majorHAnsi" w:cstheme="minorHAnsi"/>
              </w:rPr>
            </w:pPr>
            <w:r>
              <w:rPr>
                <w:rFonts w:asciiTheme="majorHAnsi" w:hAnsiTheme="majorHAnsi" w:cstheme="minorHAnsi"/>
              </w:rPr>
              <w:t>Activités animées par la</w:t>
            </w:r>
            <w:r w:rsidR="00593964">
              <w:rPr>
                <w:rFonts w:asciiTheme="majorHAnsi" w:hAnsiTheme="majorHAnsi" w:cstheme="minorHAnsi"/>
              </w:rPr>
              <w:t xml:space="preserve"> brigade de la bienveillance. </w:t>
            </w:r>
          </w:p>
          <w:p w14:paraId="7EFA7ED6" w14:textId="77777777" w:rsidR="005E74FA" w:rsidRDefault="005E74FA" w:rsidP="00E66CF1">
            <w:pPr>
              <w:spacing w:line="276" w:lineRule="auto"/>
              <w:rPr>
                <w:rFonts w:asciiTheme="majorHAnsi" w:hAnsiTheme="majorHAnsi" w:cstheme="minorHAnsi"/>
              </w:rPr>
            </w:pPr>
          </w:p>
          <w:p w14:paraId="25527627" w14:textId="40201385" w:rsidR="005E74FA" w:rsidRPr="008C1063" w:rsidRDefault="005E74FA" w:rsidP="00E66CF1">
            <w:pPr>
              <w:spacing w:line="276" w:lineRule="auto"/>
              <w:rPr>
                <w:rFonts w:asciiTheme="majorHAnsi" w:hAnsiTheme="majorHAnsi" w:cstheme="minorHAnsi"/>
              </w:rPr>
            </w:pPr>
            <w:r w:rsidRPr="005E74FA">
              <w:rPr>
                <w:rFonts w:asciiTheme="majorHAnsi" w:hAnsiTheme="majorHAnsi" w:cstheme="minorHAnsi"/>
                <w:highlight w:val="yellow"/>
              </w:rPr>
              <w:t>Coup de cœur au service de garde (ajout)</w:t>
            </w:r>
          </w:p>
        </w:tc>
        <w:tc>
          <w:tcPr>
            <w:tcW w:w="2268" w:type="dxa"/>
          </w:tcPr>
          <w:p w14:paraId="26D1CD9A" w14:textId="7F3B51A0" w:rsidR="006B3300" w:rsidRDefault="002B028A" w:rsidP="00E66CF1">
            <w:pPr>
              <w:spacing w:line="276" w:lineRule="auto"/>
              <w:rPr>
                <w:rFonts w:asciiTheme="majorHAnsi" w:hAnsiTheme="majorHAnsi" w:cstheme="minorHAnsi"/>
              </w:rPr>
            </w:pPr>
            <w:r>
              <w:rPr>
                <w:rFonts w:asciiTheme="majorHAnsi" w:hAnsiTheme="majorHAnsi" w:cstheme="minorHAnsi"/>
              </w:rPr>
              <w:t>TES centre d’aide</w:t>
            </w:r>
          </w:p>
          <w:p w14:paraId="1D622B3D" w14:textId="77777777" w:rsidR="002B028A" w:rsidRDefault="002B028A" w:rsidP="00E66CF1">
            <w:pPr>
              <w:spacing w:line="276" w:lineRule="auto"/>
              <w:rPr>
                <w:rFonts w:asciiTheme="majorHAnsi" w:hAnsiTheme="majorHAnsi" w:cstheme="minorHAnsi"/>
              </w:rPr>
            </w:pPr>
          </w:p>
          <w:p w14:paraId="5329E1DB" w14:textId="77777777" w:rsidR="002B028A" w:rsidRDefault="002B028A" w:rsidP="00E66CF1">
            <w:pPr>
              <w:spacing w:line="276" w:lineRule="auto"/>
              <w:rPr>
                <w:rFonts w:asciiTheme="majorHAnsi" w:hAnsiTheme="majorHAnsi" w:cstheme="minorHAnsi"/>
              </w:rPr>
            </w:pPr>
          </w:p>
          <w:p w14:paraId="5B2A5F29" w14:textId="16B75082" w:rsidR="002B028A" w:rsidRDefault="002B028A" w:rsidP="00E66CF1">
            <w:pPr>
              <w:spacing w:line="276" w:lineRule="auto"/>
              <w:rPr>
                <w:rFonts w:asciiTheme="majorHAnsi" w:hAnsiTheme="majorHAnsi" w:cstheme="minorHAnsi"/>
              </w:rPr>
            </w:pPr>
            <w:r>
              <w:rPr>
                <w:rFonts w:asciiTheme="majorHAnsi" w:hAnsiTheme="majorHAnsi" w:cstheme="minorHAnsi"/>
              </w:rPr>
              <w:t>Comité</w:t>
            </w:r>
          </w:p>
          <w:p w14:paraId="02BD1D5B" w14:textId="77777777" w:rsidR="002B028A" w:rsidRDefault="002B028A" w:rsidP="00E66CF1">
            <w:pPr>
              <w:spacing w:line="276" w:lineRule="auto"/>
              <w:rPr>
                <w:rFonts w:asciiTheme="majorHAnsi" w:hAnsiTheme="majorHAnsi" w:cstheme="minorHAnsi"/>
              </w:rPr>
            </w:pPr>
          </w:p>
          <w:p w14:paraId="469762B5" w14:textId="12659735" w:rsidR="002B028A" w:rsidRDefault="002B028A" w:rsidP="00E66CF1">
            <w:pPr>
              <w:spacing w:line="276" w:lineRule="auto"/>
              <w:rPr>
                <w:rFonts w:asciiTheme="majorHAnsi" w:hAnsiTheme="majorHAnsi" w:cstheme="minorHAnsi"/>
              </w:rPr>
            </w:pPr>
            <w:r>
              <w:rPr>
                <w:rFonts w:asciiTheme="majorHAnsi" w:hAnsiTheme="majorHAnsi" w:cstheme="minorHAnsi"/>
              </w:rPr>
              <w:t>TES niveaux</w:t>
            </w:r>
            <w:r w:rsidR="0054534E">
              <w:rPr>
                <w:rFonts w:asciiTheme="majorHAnsi" w:hAnsiTheme="majorHAnsi" w:cstheme="minorHAnsi"/>
              </w:rPr>
              <w:t xml:space="preserve"> et titulaires</w:t>
            </w:r>
          </w:p>
          <w:p w14:paraId="370B71ED" w14:textId="77777777" w:rsidR="002B028A" w:rsidRDefault="002B028A" w:rsidP="00E66CF1">
            <w:pPr>
              <w:spacing w:line="276" w:lineRule="auto"/>
              <w:rPr>
                <w:rFonts w:asciiTheme="majorHAnsi" w:hAnsiTheme="majorHAnsi" w:cstheme="minorHAnsi"/>
              </w:rPr>
            </w:pPr>
          </w:p>
          <w:p w14:paraId="1F72B378" w14:textId="77777777" w:rsidR="002B028A" w:rsidRDefault="002B028A" w:rsidP="00E66CF1">
            <w:pPr>
              <w:spacing w:line="276" w:lineRule="auto"/>
              <w:rPr>
                <w:rFonts w:asciiTheme="majorHAnsi" w:hAnsiTheme="majorHAnsi" w:cstheme="minorHAnsi"/>
              </w:rPr>
            </w:pPr>
          </w:p>
          <w:p w14:paraId="1F8A0E54" w14:textId="77777777" w:rsidR="002B028A" w:rsidRDefault="002B028A" w:rsidP="002B028A">
            <w:pPr>
              <w:rPr>
                <w:rFonts w:asciiTheme="majorHAnsi" w:hAnsiTheme="majorHAnsi" w:cstheme="minorHAnsi"/>
              </w:rPr>
            </w:pPr>
            <w:r>
              <w:rPr>
                <w:rFonts w:asciiTheme="majorHAnsi" w:hAnsiTheme="majorHAnsi" w:cstheme="minorHAnsi"/>
              </w:rPr>
              <w:t>TES centre d’aide et Technicienne en service de garde</w:t>
            </w:r>
          </w:p>
          <w:p w14:paraId="5F8B5BAF" w14:textId="77777777" w:rsidR="002B028A" w:rsidRDefault="002B028A" w:rsidP="00E66CF1">
            <w:pPr>
              <w:spacing w:line="276" w:lineRule="auto"/>
              <w:rPr>
                <w:rFonts w:asciiTheme="majorHAnsi" w:hAnsiTheme="majorHAnsi" w:cstheme="minorHAnsi"/>
              </w:rPr>
            </w:pPr>
          </w:p>
          <w:p w14:paraId="678B6C7D" w14:textId="7DADB653" w:rsidR="00593964" w:rsidRPr="008C1063" w:rsidRDefault="00593964" w:rsidP="00E66CF1">
            <w:pPr>
              <w:spacing w:line="276" w:lineRule="auto"/>
              <w:rPr>
                <w:rFonts w:asciiTheme="majorHAnsi" w:hAnsiTheme="majorHAnsi" w:cstheme="minorHAnsi"/>
              </w:rPr>
            </w:pPr>
            <w:r>
              <w:rPr>
                <w:rFonts w:asciiTheme="majorHAnsi" w:hAnsiTheme="majorHAnsi" w:cstheme="minorHAnsi"/>
              </w:rPr>
              <w:t xml:space="preserve">TES </w:t>
            </w:r>
            <w:r w:rsidR="00F371AE">
              <w:rPr>
                <w:rFonts w:asciiTheme="majorHAnsi" w:hAnsiTheme="majorHAnsi" w:cstheme="minorHAnsi"/>
              </w:rPr>
              <w:t>3</w:t>
            </w:r>
            <w:r w:rsidR="00F371AE" w:rsidRPr="00F371AE">
              <w:rPr>
                <w:rFonts w:asciiTheme="majorHAnsi" w:hAnsiTheme="majorHAnsi" w:cstheme="minorHAnsi"/>
                <w:vertAlign w:val="superscript"/>
              </w:rPr>
              <w:t>e</w:t>
            </w:r>
            <w:r w:rsidR="00F371AE">
              <w:rPr>
                <w:rFonts w:asciiTheme="majorHAnsi" w:hAnsiTheme="majorHAnsi" w:cstheme="minorHAnsi"/>
              </w:rPr>
              <w:t xml:space="preserve"> cycle</w:t>
            </w:r>
          </w:p>
        </w:tc>
        <w:tc>
          <w:tcPr>
            <w:tcW w:w="2127" w:type="dxa"/>
          </w:tcPr>
          <w:p w14:paraId="11DBEC19" w14:textId="2B18D621" w:rsidR="006B3300" w:rsidRDefault="00D321AD" w:rsidP="00E66CF1">
            <w:pPr>
              <w:spacing w:line="276" w:lineRule="auto"/>
              <w:rPr>
                <w:rFonts w:asciiTheme="majorHAnsi" w:hAnsiTheme="majorHAnsi" w:cstheme="minorHAnsi"/>
              </w:rPr>
            </w:pPr>
            <w:r>
              <w:rPr>
                <w:rFonts w:asciiTheme="majorHAnsi" w:hAnsiTheme="majorHAnsi" w:cstheme="minorHAnsi"/>
              </w:rPr>
              <w:t xml:space="preserve">Avril </w:t>
            </w:r>
          </w:p>
          <w:p w14:paraId="56C22333" w14:textId="77777777" w:rsidR="002B028A" w:rsidRDefault="002B028A" w:rsidP="00E66CF1">
            <w:pPr>
              <w:spacing w:line="276" w:lineRule="auto"/>
              <w:rPr>
                <w:rFonts w:asciiTheme="majorHAnsi" w:hAnsiTheme="majorHAnsi" w:cstheme="minorHAnsi"/>
              </w:rPr>
            </w:pPr>
          </w:p>
          <w:p w14:paraId="0D0EF71B" w14:textId="77777777" w:rsidR="002B028A" w:rsidRDefault="002B028A" w:rsidP="00E66CF1">
            <w:pPr>
              <w:spacing w:line="276" w:lineRule="auto"/>
              <w:rPr>
                <w:rFonts w:asciiTheme="majorHAnsi" w:hAnsiTheme="majorHAnsi" w:cstheme="minorHAnsi"/>
              </w:rPr>
            </w:pPr>
          </w:p>
          <w:p w14:paraId="58BBAE53" w14:textId="755D08B9" w:rsidR="002B028A" w:rsidRDefault="002B028A" w:rsidP="00E66CF1">
            <w:pPr>
              <w:spacing w:line="276" w:lineRule="auto"/>
              <w:rPr>
                <w:rFonts w:asciiTheme="majorHAnsi" w:hAnsiTheme="majorHAnsi" w:cstheme="minorHAnsi"/>
              </w:rPr>
            </w:pPr>
            <w:r>
              <w:rPr>
                <w:rFonts w:asciiTheme="majorHAnsi" w:hAnsiTheme="majorHAnsi" w:cstheme="minorHAnsi"/>
              </w:rPr>
              <w:t xml:space="preserve">Décembre </w:t>
            </w:r>
          </w:p>
          <w:p w14:paraId="41072513" w14:textId="77777777" w:rsidR="002B028A" w:rsidRDefault="002B028A" w:rsidP="00E66CF1">
            <w:pPr>
              <w:spacing w:line="276" w:lineRule="auto"/>
              <w:rPr>
                <w:rFonts w:asciiTheme="majorHAnsi" w:hAnsiTheme="majorHAnsi" w:cstheme="minorHAnsi"/>
              </w:rPr>
            </w:pPr>
          </w:p>
          <w:p w14:paraId="41CD0A9A" w14:textId="142E8C64" w:rsidR="002B028A" w:rsidRDefault="002B028A" w:rsidP="00E66CF1">
            <w:pPr>
              <w:spacing w:line="276" w:lineRule="auto"/>
              <w:rPr>
                <w:rFonts w:asciiTheme="majorHAnsi" w:hAnsiTheme="majorHAnsi" w:cstheme="minorHAnsi"/>
              </w:rPr>
            </w:pPr>
            <w:r>
              <w:rPr>
                <w:rFonts w:asciiTheme="majorHAnsi" w:hAnsiTheme="majorHAnsi" w:cstheme="minorHAnsi"/>
              </w:rPr>
              <w:t xml:space="preserve">Juin </w:t>
            </w:r>
          </w:p>
          <w:p w14:paraId="4A57FFA0" w14:textId="77777777" w:rsidR="00D321AD" w:rsidRDefault="00D321AD" w:rsidP="00E66CF1">
            <w:pPr>
              <w:spacing w:line="276" w:lineRule="auto"/>
              <w:rPr>
                <w:rFonts w:asciiTheme="majorHAnsi" w:hAnsiTheme="majorHAnsi" w:cstheme="minorHAnsi"/>
              </w:rPr>
            </w:pPr>
          </w:p>
          <w:p w14:paraId="075E2679" w14:textId="77777777" w:rsidR="00D321AD" w:rsidRDefault="00D321AD" w:rsidP="00E66CF1">
            <w:pPr>
              <w:spacing w:line="276" w:lineRule="auto"/>
              <w:rPr>
                <w:rFonts w:asciiTheme="majorHAnsi" w:hAnsiTheme="majorHAnsi" w:cstheme="minorHAnsi"/>
              </w:rPr>
            </w:pPr>
          </w:p>
          <w:p w14:paraId="6ACDEBB2" w14:textId="161E4F82" w:rsidR="00593964" w:rsidRDefault="00D321AD" w:rsidP="00E66CF1">
            <w:pPr>
              <w:spacing w:line="276" w:lineRule="auto"/>
              <w:rPr>
                <w:rFonts w:asciiTheme="majorHAnsi" w:hAnsiTheme="majorHAnsi" w:cstheme="minorHAnsi"/>
              </w:rPr>
            </w:pPr>
            <w:r>
              <w:rPr>
                <w:rFonts w:asciiTheme="majorHAnsi" w:hAnsiTheme="majorHAnsi" w:cstheme="minorHAnsi"/>
              </w:rPr>
              <w:t xml:space="preserve">Février </w:t>
            </w:r>
          </w:p>
          <w:p w14:paraId="48D0AD00" w14:textId="77777777" w:rsidR="00593964" w:rsidRPr="00593964" w:rsidRDefault="00593964" w:rsidP="00593964">
            <w:pPr>
              <w:rPr>
                <w:rFonts w:asciiTheme="majorHAnsi" w:hAnsiTheme="majorHAnsi" w:cstheme="minorHAnsi"/>
              </w:rPr>
            </w:pPr>
          </w:p>
          <w:p w14:paraId="23DCE753" w14:textId="0889C354" w:rsidR="00593964" w:rsidRDefault="00593964" w:rsidP="00593964">
            <w:pPr>
              <w:rPr>
                <w:rFonts w:asciiTheme="majorHAnsi" w:hAnsiTheme="majorHAnsi" w:cstheme="minorHAnsi"/>
              </w:rPr>
            </w:pPr>
          </w:p>
          <w:p w14:paraId="655F9E68" w14:textId="77777777" w:rsidR="00D321AD" w:rsidRDefault="00D321AD" w:rsidP="00593964">
            <w:pPr>
              <w:rPr>
                <w:rFonts w:asciiTheme="majorHAnsi" w:hAnsiTheme="majorHAnsi" w:cstheme="minorHAnsi"/>
              </w:rPr>
            </w:pPr>
          </w:p>
          <w:p w14:paraId="28171754" w14:textId="64FA249A" w:rsidR="00593964" w:rsidRPr="00593964" w:rsidRDefault="00D80B4D" w:rsidP="00593964">
            <w:pPr>
              <w:rPr>
                <w:rFonts w:asciiTheme="majorHAnsi" w:hAnsiTheme="majorHAnsi" w:cstheme="minorHAnsi"/>
              </w:rPr>
            </w:pPr>
            <w:r>
              <w:rPr>
                <w:rFonts w:asciiTheme="majorHAnsi" w:hAnsiTheme="majorHAnsi" w:cstheme="minorHAnsi"/>
              </w:rPr>
              <w:t>Octobre</w:t>
            </w:r>
          </w:p>
        </w:tc>
        <w:tc>
          <w:tcPr>
            <w:tcW w:w="2268" w:type="dxa"/>
          </w:tcPr>
          <w:p w14:paraId="78D80844" w14:textId="0D67D8C4" w:rsidR="006B3300" w:rsidRPr="008C1063" w:rsidRDefault="00D80B4D" w:rsidP="00E66CF1">
            <w:pPr>
              <w:spacing w:line="276" w:lineRule="auto"/>
              <w:rPr>
                <w:rFonts w:asciiTheme="majorHAnsi" w:hAnsiTheme="majorHAnsi" w:cstheme="minorHAnsi"/>
              </w:rPr>
            </w:pPr>
            <w:r>
              <w:rPr>
                <w:rFonts w:asciiTheme="majorHAnsi" w:hAnsiTheme="majorHAnsi" w:cstheme="minorHAnsi"/>
              </w:rPr>
              <w:t>La régulation se fait tout au long de l’année</w:t>
            </w:r>
          </w:p>
        </w:tc>
      </w:tr>
    </w:tbl>
    <w:p w14:paraId="312313C9" w14:textId="77777777" w:rsidR="006B3300" w:rsidRDefault="006B3300" w:rsidP="00250C97">
      <w:pPr>
        <w:spacing w:after="0" w:line="276" w:lineRule="auto"/>
        <w:rPr>
          <w:rFonts w:cstheme="minorHAnsi"/>
          <w:b/>
          <w:i/>
          <w:u w:val="single"/>
        </w:rPr>
      </w:pPr>
    </w:p>
    <w:tbl>
      <w:tblPr>
        <w:tblStyle w:val="Grilledutableau"/>
        <w:tblW w:w="11194" w:type="dxa"/>
        <w:tblLook w:val="04A0" w:firstRow="1" w:lastRow="0" w:firstColumn="1" w:lastColumn="0" w:noHBand="0" w:noVBand="1"/>
      </w:tblPr>
      <w:tblGrid>
        <w:gridCol w:w="11194"/>
      </w:tblGrid>
      <w:tr w:rsidR="00250C97" w:rsidRPr="008C1063" w14:paraId="04A07EFA" w14:textId="77777777" w:rsidTr="00E66CF1">
        <w:tc>
          <w:tcPr>
            <w:tcW w:w="11194" w:type="dxa"/>
            <w:shd w:val="clear" w:color="auto" w:fill="D9E2F3" w:themeFill="accent1" w:themeFillTint="33"/>
          </w:tcPr>
          <w:p w14:paraId="790309EB" w14:textId="77777777" w:rsidR="00250C97" w:rsidRPr="008C1063" w:rsidRDefault="00250C97" w:rsidP="00E66CF1">
            <w:pPr>
              <w:jc w:val="center"/>
              <w:rPr>
                <w:rFonts w:asciiTheme="majorHAnsi" w:hAnsiTheme="majorHAnsi" w:cstheme="minorHAnsi"/>
                <w:b/>
              </w:rPr>
            </w:pPr>
            <w:r w:rsidRPr="008C1063">
              <w:rPr>
                <w:rFonts w:asciiTheme="majorHAnsi" w:hAnsiTheme="majorHAnsi" w:cstheme="minorHAnsi"/>
                <w:b/>
              </w:rPr>
              <w:t>Autres mesures de promotion ou de prévention mises en place dans l’école pour prévenir la violence et l’intimidation de façon générale</w:t>
            </w:r>
          </w:p>
        </w:tc>
      </w:tr>
      <w:tr w:rsidR="00250C97" w:rsidRPr="008C1063" w14:paraId="0D4BFFAB" w14:textId="77777777" w:rsidTr="00E66CF1">
        <w:tc>
          <w:tcPr>
            <w:tcW w:w="11194" w:type="dxa"/>
          </w:tcPr>
          <w:p w14:paraId="29C3B5B2" w14:textId="54DED218" w:rsidR="00250C97" w:rsidRDefault="00250C97" w:rsidP="00E66CF1">
            <w:pPr>
              <w:tabs>
                <w:tab w:val="left" w:pos="11070"/>
              </w:tabs>
              <w:spacing w:line="276" w:lineRule="auto"/>
              <w:rPr>
                <w:rFonts w:asciiTheme="majorHAnsi" w:hAnsiTheme="majorHAnsi" w:cstheme="minorHAnsi"/>
                <w:sz w:val="20"/>
                <w:szCs w:val="18"/>
              </w:rPr>
            </w:pPr>
            <w:r>
              <w:rPr>
                <w:rFonts w:asciiTheme="majorHAnsi" w:hAnsiTheme="majorHAnsi" w:cstheme="minorHAnsi"/>
                <w:sz w:val="20"/>
                <w:szCs w:val="18"/>
              </w:rPr>
              <w:t xml:space="preserve">Programme Parapluie </w:t>
            </w:r>
          </w:p>
          <w:p w14:paraId="1C33E103" w14:textId="032EBDB0" w:rsidR="00250C97" w:rsidRPr="008C1063" w:rsidRDefault="00250C97" w:rsidP="00E66CF1">
            <w:pPr>
              <w:tabs>
                <w:tab w:val="left" w:pos="11070"/>
              </w:tabs>
              <w:spacing w:line="276" w:lineRule="auto"/>
              <w:rPr>
                <w:rFonts w:asciiTheme="majorHAnsi" w:hAnsiTheme="majorHAnsi" w:cstheme="minorHAnsi"/>
                <w:sz w:val="20"/>
                <w:szCs w:val="18"/>
              </w:rPr>
            </w:pPr>
            <w:r>
              <w:rPr>
                <w:rFonts w:asciiTheme="majorHAnsi" w:hAnsiTheme="majorHAnsi" w:cstheme="minorHAnsi"/>
                <w:sz w:val="20"/>
                <w:szCs w:val="18"/>
              </w:rPr>
              <w:t>Ateliers Ado-jeunes</w:t>
            </w:r>
          </w:p>
        </w:tc>
      </w:tr>
    </w:tbl>
    <w:p w14:paraId="63ACD8B8" w14:textId="77777777" w:rsidR="00250C97" w:rsidRPr="00EB3C6E" w:rsidRDefault="00250C97" w:rsidP="006C57D3">
      <w:pPr>
        <w:rPr>
          <w:rFonts w:cstheme="minorHAnsi"/>
        </w:rPr>
      </w:pPr>
    </w:p>
    <w:tbl>
      <w:tblPr>
        <w:tblStyle w:val="Grilledutableau"/>
        <w:tblW w:w="11194" w:type="dxa"/>
        <w:tblLook w:val="04A0" w:firstRow="1" w:lastRow="0" w:firstColumn="1" w:lastColumn="0" w:noHBand="0" w:noVBand="1"/>
      </w:tblPr>
      <w:tblGrid>
        <w:gridCol w:w="11194"/>
      </w:tblGrid>
      <w:tr w:rsidR="00250C97" w:rsidRPr="008C1063" w14:paraId="5A77B65A" w14:textId="77777777" w:rsidTr="00E66CF1">
        <w:trPr>
          <w:trHeight w:val="689"/>
        </w:trPr>
        <w:tc>
          <w:tcPr>
            <w:tcW w:w="11194" w:type="dxa"/>
            <w:shd w:val="clear" w:color="auto" w:fill="C5E0B3" w:themeFill="accent6" w:themeFillTint="66"/>
          </w:tcPr>
          <w:p w14:paraId="6D5BCF29" w14:textId="77777777" w:rsidR="00250C97" w:rsidRPr="008C1063" w:rsidRDefault="00250C97" w:rsidP="00E66CF1">
            <w:pPr>
              <w:spacing w:line="276" w:lineRule="auto"/>
              <w:jc w:val="center"/>
              <w:rPr>
                <w:rFonts w:asciiTheme="majorHAnsi" w:hAnsiTheme="majorHAnsi" w:cstheme="minorHAnsi"/>
                <w:b/>
              </w:rPr>
            </w:pPr>
            <w:r w:rsidRPr="008C1063">
              <w:rPr>
                <w:rFonts w:asciiTheme="majorHAnsi" w:hAnsiTheme="majorHAnsi" w:cstheme="minorHAnsi"/>
                <w:b/>
              </w:rPr>
              <w:t>Les mesures de prévention mises en place en lien avec la violence à caractère sexuel</w:t>
            </w:r>
          </w:p>
          <w:p w14:paraId="76273DB8" w14:textId="77777777" w:rsidR="00250C97" w:rsidRPr="008C1063" w:rsidRDefault="00250C97" w:rsidP="00E66CF1">
            <w:pPr>
              <w:spacing w:before="60" w:after="60" w:line="276" w:lineRule="auto"/>
              <w:rPr>
                <w:rFonts w:asciiTheme="majorHAnsi" w:hAnsiTheme="majorHAnsi" w:cstheme="minorHAnsi"/>
                <w:sz w:val="20"/>
                <w:szCs w:val="20"/>
              </w:rPr>
            </w:pPr>
          </w:p>
        </w:tc>
      </w:tr>
      <w:tr w:rsidR="00250C97" w:rsidRPr="008C1063" w14:paraId="4AC75C96" w14:textId="77777777" w:rsidTr="00E66CF1">
        <w:trPr>
          <w:trHeight w:val="1340"/>
        </w:trPr>
        <w:tc>
          <w:tcPr>
            <w:tcW w:w="11194" w:type="dxa"/>
          </w:tcPr>
          <w:p w14:paraId="48647F8C" w14:textId="332FA9AF" w:rsidR="005B0BF2" w:rsidRPr="005D1708" w:rsidRDefault="005B0BF2" w:rsidP="00E66CF1">
            <w:pPr>
              <w:spacing w:line="276" w:lineRule="auto"/>
              <w:rPr>
                <w:rFonts w:asciiTheme="majorHAnsi" w:hAnsiTheme="majorHAnsi" w:cstheme="minorHAnsi"/>
              </w:rPr>
            </w:pPr>
            <w:r w:rsidRPr="005B0BF2">
              <w:rPr>
                <w:rFonts w:cstheme="minorHAnsi"/>
              </w:rPr>
              <w:t>-</w:t>
            </w:r>
            <w:r>
              <w:rPr>
                <w:rFonts w:cstheme="minorHAnsi"/>
              </w:rPr>
              <w:t xml:space="preserve"> </w:t>
            </w:r>
            <w:r w:rsidRPr="005D1708">
              <w:rPr>
                <w:rFonts w:asciiTheme="majorHAnsi" w:hAnsiTheme="majorHAnsi" w:cstheme="minorHAnsi"/>
              </w:rPr>
              <w:t>Animation des contenus obligatoires en éducation à la sexualité</w:t>
            </w:r>
          </w:p>
          <w:p w14:paraId="0FBB7E7B" w14:textId="468D6083" w:rsidR="00250C97" w:rsidRPr="005D1708" w:rsidRDefault="005B0BF2" w:rsidP="00E66CF1">
            <w:pPr>
              <w:spacing w:line="276" w:lineRule="auto"/>
              <w:rPr>
                <w:rFonts w:asciiTheme="majorHAnsi" w:hAnsiTheme="majorHAnsi" w:cstheme="minorHAnsi"/>
              </w:rPr>
            </w:pPr>
            <w:r w:rsidRPr="005D1708">
              <w:rPr>
                <w:rFonts w:asciiTheme="majorHAnsi" w:hAnsiTheme="majorHAnsi" w:cstheme="minorHAnsi"/>
              </w:rPr>
              <w:t xml:space="preserve">- </w:t>
            </w:r>
            <w:r w:rsidR="00250C97" w:rsidRPr="005D1708">
              <w:rPr>
                <w:rFonts w:asciiTheme="majorHAnsi" w:hAnsiTheme="majorHAnsi" w:cstheme="minorHAnsi"/>
              </w:rPr>
              <w:t>Ateliers avec sexologue sur le thème des agressions sexuelles (3</w:t>
            </w:r>
            <w:r w:rsidR="00250C97" w:rsidRPr="005D1708">
              <w:rPr>
                <w:rFonts w:asciiTheme="majorHAnsi" w:hAnsiTheme="majorHAnsi" w:cstheme="minorHAnsi"/>
                <w:vertAlign w:val="superscript"/>
              </w:rPr>
              <w:t>e</w:t>
            </w:r>
            <w:r w:rsidR="00250C97" w:rsidRPr="005D1708">
              <w:rPr>
                <w:rFonts w:asciiTheme="majorHAnsi" w:hAnsiTheme="majorHAnsi" w:cstheme="minorHAnsi"/>
              </w:rPr>
              <w:t xml:space="preserve"> </w:t>
            </w:r>
            <w:r w:rsidR="005D1708">
              <w:rPr>
                <w:rFonts w:asciiTheme="majorHAnsi" w:hAnsiTheme="majorHAnsi" w:cstheme="minorHAnsi"/>
              </w:rPr>
              <w:t xml:space="preserve">- </w:t>
            </w:r>
            <w:r w:rsidR="00250C97" w:rsidRPr="005D1708">
              <w:rPr>
                <w:rFonts w:asciiTheme="majorHAnsi" w:hAnsiTheme="majorHAnsi" w:cstheme="minorHAnsi"/>
              </w:rPr>
              <w:t>5</w:t>
            </w:r>
            <w:r w:rsidR="00250C97" w:rsidRPr="005D1708">
              <w:rPr>
                <w:rFonts w:asciiTheme="majorHAnsi" w:hAnsiTheme="majorHAnsi" w:cstheme="minorHAnsi"/>
                <w:vertAlign w:val="superscript"/>
              </w:rPr>
              <w:t>e</w:t>
            </w:r>
            <w:r w:rsidR="00250C97" w:rsidRPr="005D1708">
              <w:rPr>
                <w:rFonts w:asciiTheme="majorHAnsi" w:hAnsiTheme="majorHAnsi" w:cstheme="minorHAnsi"/>
              </w:rPr>
              <w:t xml:space="preserve"> année)</w:t>
            </w:r>
          </w:p>
          <w:p w14:paraId="5BCA08A7" w14:textId="2F98DF47" w:rsidR="00250C97" w:rsidRPr="005D1708" w:rsidRDefault="00250C97" w:rsidP="00E66CF1">
            <w:pPr>
              <w:spacing w:line="276" w:lineRule="auto"/>
              <w:rPr>
                <w:rFonts w:asciiTheme="majorHAnsi" w:hAnsiTheme="majorHAnsi" w:cstheme="minorHAnsi"/>
              </w:rPr>
            </w:pPr>
            <w:r w:rsidRPr="005D1708">
              <w:rPr>
                <w:rFonts w:asciiTheme="majorHAnsi" w:hAnsiTheme="majorHAnsi" w:cstheme="minorHAnsi"/>
              </w:rPr>
              <w:t xml:space="preserve">-Partenariat avec l’organisme Espace Outaouais </w:t>
            </w:r>
          </w:p>
          <w:p w14:paraId="1DF8F927" w14:textId="16BA716D" w:rsidR="00250C97" w:rsidRPr="005D1708" w:rsidRDefault="00250C97" w:rsidP="00E66CF1">
            <w:pPr>
              <w:spacing w:line="276" w:lineRule="auto"/>
              <w:rPr>
                <w:rFonts w:asciiTheme="majorHAnsi" w:hAnsiTheme="majorHAnsi" w:cstheme="minorHAnsi"/>
              </w:rPr>
            </w:pPr>
            <w:r w:rsidRPr="005D1708">
              <w:rPr>
                <w:rFonts w:asciiTheme="majorHAnsi" w:hAnsiTheme="majorHAnsi" w:cstheme="minorHAnsi"/>
              </w:rPr>
              <w:t xml:space="preserve">- </w:t>
            </w:r>
            <w:r w:rsidR="006F2C51" w:rsidRPr="005D1708">
              <w:rPr>
                <w:rFonts w:asciiTheme="majorHAnsi" w:hAnsiTheme="majorHAnsi" w:cstheme="minorHAnsi"/>
              </w:rPr>
              <w:t>Utilisation de la littérature jeunesse</w:t>
            </w:r>
            <w:r w:rsidRPr="005D1708">
              <w:rPr>
                <w:rFonts w:asciiTheme="majorHAnsi" w:hAnsiTheme="majorHAnsi" w:cstheme="minorHAnsi"/>
              </w:rPr>
              <w:t xml:space="preserve"> sur le thème de la violence sexuelle</w:t>
            </w:r>
          </w:p>
          <w:p w14:paraId="6A2A02FF" w14:textId="099E12C8" w:rsidR="00250C97" w:rsidRDefault="00250C97" w:rsidP="00250C97">
            <w:pPr>
              <w:spacing w:line="276" w:lineRule="auto"/>
              <w:rPr>
                <w:rFonts w:asciiTheme="majorHAnsi" w:hAnsiTheme="majorHAnsi" w:cstheme="minorHAnsi"/>
              </w:rPr>
            </w:pPr>
            <w:r w:rsidRPr="005D1708">
              <w:rPr>
                <w:rFonts w:asciiTheme="majorHAnsi" w:hAnsiTheme="majorHAnsi" w:cstheme="minorHAnsi"/>
              </w:rPr>
              <w:t>- Formation des TES sur les comportements sexualisés et le dévoilement d’agression sexuelle des enfants en contexte scolaire</w:t>
            </w:r>
            <w:r>
              <w:rPr>
                <w:rFonts w:asciiTheme="majorHAnsi" w:hAnsiTheme="majorHAnsi" w:cstheme="minorHAnsi"/>
              </w:rPr>
              <w:t xml:space="preserve"> </w:t>
            </w:r>
          </w:p>
          <w:p w14:paraId="70BAD697" w14:textId="0F91D711" w:rsidR="002D6D5A" w:rsidRPr="00250C97" w:rsidRDefault="002D6D5A" w:rsidP="00250C97">
            <w:pPr>
              <w:spacing w:line="276" w:lineRule="auto"/>
              <w:rPr>
                <w:rFonts w:asciiTheme="majorHAnsi" w:hAnsiTheme="majorHAnsi" w:cstheme="minorHAnsi"/>
              </w:rPr>
            </w:pPr>
            <w:r>
              <w:rPr>
                <w:rFonts w:asciiTheme="majorHAnsi" w:hAnsiTheme="majorHAnsi" w:cstheme="minorHAnsi"/>
              </w:rPr>
              <w:t xml:space="preserve">- </w:t>
            </w:r>
            <w:r w:rsidR="0031633A">
              <w:rPr>
                <w:rFonts w:asciiTheme="majorHAnsi" w:hAnsiTheme="majorHAnsi" w:cstheme="minorHAnsi"/>
              </w:rPr>
              <w:t>Programme</w:t>
            </w:r>
            <w:r>
              <w:rPr>
                <w:rFonts w:asciiTheme="majorHAnsi" w:hAnsiTheme="majorHAnsi" w:cstheme="minorHAnsi"/>
              </w:rPr>
              <w:t xml:space="preserve"> Parapluie</w:t>
            </w:r>
          </w:p>
        </w:tc>
      </w:tr>
    </w:tbl>
    <w:p w14:paraId="76122D07" w14:textId="39D2887A" w:rsidR="006C57D3" w:rsidRPr="00EB3C6E" w:rsidRDefault="006C57D3" w:rsidP="006C57D3">
      <w:pPr>
        <w:rPr>
          <w:rFonts w:cstheme="minorHAnsi"/>
        </w:rPr>
      </w:pPr>
    </w:p>
    <w:p w14:paraId="5CCA8789" w14:textId="60BE7D17" w:rsidR="000855BA" w:rsidRPr="00EB3C6E" w:rsidRDefault="000855BA" w:rsidP="006C57D3">
      <w:pPr>
        <w:rPr>
          <w:rFonts w:cstheme="minorHAnsi"/>
        </w:rPr>
      </w:pPr>
    </w:p>
    <w:p w14:paraId="06D1D1E5" w14:textId="3A6DFF4E" w:rsidR="000855BA" w:rsidRPr="00EB3C6E" w:rsidRDefault="000855BA" w:rsidP="006C57D3">
      <w:pPr>
        <w:rPr>
          <w:rFonts w:cstheme="minorHAnsi"/>
        </w:rPr>
      </w:pPr>
    </w:p>
    <w:p w14:paraId="28E82742" w14:textId="6D36D33C" w:rsidR="000855BA" w:rsidRPr="00EB3C6E" w:rsidRDefault="000855BA" w:rsidP="006C57D3">
      <w:pPr>
        <w:rPr>
          <w:rFonts w:cstheme="minorHAnsi"/>
        </w:rPr>
      </w:pPr>
    </w:p>
    <w:p w14:paraId="32565CC1" w14:textId="77777777" w:rsidR="006C57D3" w:rsidRPr="00EB3C6E" w:rsidRDefault="006C57D3" w:rsidP="004B534B">
      <w:pPr>
        <w:spacing w:after="0"/>
        <w:rPr>
          <w:rFonts w:cstheme="minorHAnsi"/>
          <w:b/>
          <w:i/>
          <w:u w:val="single"/>
        </w:rPr>
      </w:pPr>
    </w:p>
    <w:p w14:paraId="6A14AF6E" w14:textId="77777777" w:rsidR="006C57D3" w:rsidRPr="00EB3C6E" w:rsidRDefault="006C57D3" w:rsidP="006C57D3">
      <w:pPr>
        <w:spacing w:after="0"/>
        <w:jc w:val="center"/>
        <w:rPr>
          <w:rFonts w:cstheme="minorHAnsi"/>
          <w:b/>
          <w:i/>
          <w:u w:val="single"/>
        </w:rPr>
      </w:pPr>
    </w:p>
    <w:p w14:paraId="369AFE9B" w14:textId="33896BF5" w:rsidR="006C57D3" w:rsidRPr="00EB3C6E" w:rsidRDefault="006C57D3" w:rsidP="006C57D3">
      <w:pPr>
        <w:rPr>
          <w:rFonts w:cstheme="minorHAnsi"/>
        </w:rPr>
      </w:pPr>
    </w:p>
    <w:tbl>
      <w:tblPr>
        <w:tblStyle w:val="Grilledutableau"/>
        <w:tblW w:w="11057" w:type="dxa"/>
        <w:tblInd w:w="-5" w:type="dxa"/>
        <w:shd w:val="clear" w:color="auto" w:fill="D9E2F3" w:themeFill="accent1" w:themeFillTint="33"/>
        <w:tblLook w:val="04A0" w:firstRow="1" w:lastRow="0" w:firstColumn="1" w:lastColumn="0" w:noHBand="0" w:noVBand="1"/>
      </w:tblPr>
      <w:tblGrid>
        <w:gridCol w:w="11057"/>
      </w:tblGrid>
      <w:tr w:rsidR="008B7155" w:rsidRPr="008C1063" w14:paraId="69CFF1F0" w14:textId="77777777" w:rsidTr="00E66CF1">
        <w:tc>
          <w:tcPr>
            <w:tcW w:w="11057" w:type="dxa"/>
            <w:shd w:val="clear" w:color="auto" w:fill="D0CECE" w:themeFill="background2" w:themeFillShade="E6"/>
          </w:tcPr>
          <w:p w14:paraId="4A366B81" w14:textId="285DE618" w:rsidR="008B7155" w:rsidRPr="008B7155" w:rsidRDefault="008B7155" w:rsidP="008B7155">
            <w:pPr>
              <w:ind w:left="360"/>
              <w:jc w:val="center"/>
              <w:rPr>
                <w:rFonts w:asciiTheme="majorHAnsi" w:hAnsiTheme="majorHAnsi" w:cstheme="minorHAnsi"/>
                <w:b/>
                <w:iCs/>
              </w:rPr>
            </w:pPr>
            <w:bookmarkStart w:id="2" w:name="_Hlk144817211"/>
            <w:r>
              <w:rPr>
                <w:rFonts w:asciiTheme="majorHAnsi" w:hAnsiTheme="majorHAnsi" w:cstheme="minorHAnsi"/>
                <w:b/>
                <w:iCs/>
                <w:sz w:val="28"/>
              </w:rPr>
              <w:t xml:space="preserve">3) </w:t>
            </w:r>
            <w:r w:rsidRPr="008B7155">
              <w:rPr>
                <w:rFonts w:asciiTheme="majorHAnsi" w:hAnsiTheme="majorHAnsi" w:cstheme="minorHAnsi"/>
                <w:b/>
                <w:iCs/>
                <w:sz w:val="28"/>
              </w:rPr>
              <w:t>Collaboration avec les parents</w:t>
            </w:r>
          </w:p>
          <w:p w14:paraId="4901EC38" w14:textId="7A1FADF9" w:rsidR="008B7155" w:rsidRPr="00786311" w:rsidRDefault="008B7155" w:rsidP="00E66CF1">
            <w:pPr>
              <w:rPr>
                <w:rFonts w:asciiTheme="majorHAnsi" w:hAnsiTheme="majorHAnsi" w:cstheme="minorHAnsi"/>
                <w:b/>
                <w:bCs/>
                <w:sz w:val="20"/>
                <w:lang w:eastAsia="fr-CA"/>
              </w:rPr>
            </w:pPr>
            <w:r w:rsidRPr="008C1063">
              <w:rPr>
                <w:rFonts w:asciiTheme="majorHAnsi" w:hAnsiTheme="majorHAnsi" w:cstheme="minorHAnsi"/>
                <w:bCs/>
                <w:sz w:val="20"/>
                <w:lang w:eastAsia="fr-CA"/>
              </w:rPr>
              <w:t>Les mesures visant à favoriser la collaboration des parents à la lutte contre l’intimidation et la violence et à l’établissement d’un milieu d’apprentissage sain et sécuritaire;</w:t>
            </w:r>
            <w:r>
              <w:rPr>
                <w:rFonts w:asciiTheme="majorHAnsi" w:hAnsiTheme="majorHAnsi" w:cstheme="minorHAnsi"/>
                <w:b/>
                <w:bCs/>
                <w:sz w:val="20"/>
                <w:lang w:eastAsia="fr-CA"/>
              </w:rPr>
              <w:t xml:space="preserve"> </w:t>
            </w:r>
            <w:r w:rsidRPr="008C1063">
              <w:rPr>
                <w:rFonts w:asciiTheme="majorHAnsi" w:hAnsiTheme="majorHAnsi" w:cstheme="minorHAnsi"/>
                <w:b/>
                <w:bCs/>
                <w:sz w:val="20"/>
                <w:lang w:eastAsia="fr-CA"/>
              </w:rPr>
              <w:t>LIP art. 75,1 alinéa 3</w:t>
            </w:r>
          </w:p>
        </w:tc>
      </w:tr>
      <w:bookmarkEnd w:id="2"/>
    </w:tbl>
    <w:p w14:paraId="1531C137" w14:textId="22F1F951" w:rsidR="006C57D3" w:rsidRDefault="006C57D3" w:rsidP="006C57D3">
      <w:pPr>
        <w:spacing w:after="0"/>
        <w:rPr>
          <w:rFonts w:cstheme="minorHAnsi"/>
        </w:rPr>
      </w:pPr>
    </w:p>
    <w:tbl>
      <w:tblPr>
        <w:tblStyle w:val="Grilledutableau"/>
        <w:tblW w:w="11052" w:type="dxa"/>
        <w:tblLook w:val="04A0" w:firstRow="1" w:lastRow="0" w:firstColumn="1" w:lastColumn="0" w:noHBand="0" w:noVBand="1"/>
      </w:tblPr>
      <w:tblGrid>
        <w:gridCol w:w="4957"/>
        <w:gridCol w:w="2551"/>
        <w:gridCol w:w="3544"/>
      </w:tblGrid>
      <w:tr w:rsidR="00D252CF" w:rsidRPr="008C1063" w14:paraId="0CCEC717" w14:textId="77777777" w:rsidTr="00E66CF1">
        <w:trPr>
          <w:trHeight w:val="701"/>
        </w:trPr>
        <w:tc>
          <w:tcPr>
            <w:tcW w:w="11052" w:type="dxa"/>
            <w:gridSpan w:val="3"/>
            <w:shd w:val="clear" w:color="auto" w:fill="D9E2F3" w:themeFill="accent1" w:themeFillTint="33"/>
          </w:tcPr>
          <w:p w14:paraId="7E909C72" w14:textId="77777777" w:rsidR="00D252CF" w:rsidRPr="008C1063" w:rsidRDefault="00D252CF" w:rsidP="00E66CF1">
            <w:pPr>
              <w:spacing w:line="276" w:lineRule="auto"/>
              <w:jc w:val="center"/>
              <w:rPr>
                <w:rFonts w:asciiTheme="majorHAnsi" w:hAnsiTheme="majorHAnsi" w:cstheme="minorHAnsi"/>
                <w:b/>
              </w:rPr>
            </w:pPr>
            <w:bookmarkStart w:id="3" w:name="_Hlk144817447"/>
            <w:r w:rsidRPr="008C1063">
              <w:rPr>
                <w:rFonts w:asciiTheme="majorHAnsi" w:hAnsiTheme="majorHAnsi" w:cstheme="minorHAnsi"/>
                <w:b/>
              </w:rPr>
              <w:t>Les mesures pour impliquer les parents et favoriser leur collaboration à la lutte contre l’intimidation et la violence et à l’établissement d’un milieu d’apprentissage sain et sécuritaire</w:t>
            </w:r>
          </w:p>
        </w:tc>
      </w:tr>
      <w:tr w:rsidR="00D252CF" w:rsidRPr="008C1063" w14:paraId="7BAA1C5D" w14:textId="77777777" w:rsidTr="00263522">
        <w:trPr>
          <w:trHeight w:val="332"/>
        </w:trPr>
        <w:tc>
          <w:tcPr>
            <w:tcW w:w="4957" w:type="dxa"/>
            <w:shd w:val="clear" w:color="auto" w:fill="DEEAF6" w:themeFill="accent5" w:themeFillTint="33"/>
          </w:tcPr>
          <w:p w14:paraId="73B872A0" w14:textId="77777777" w:rsidR="00D252CF" w:rsidRPr="008C1063" w:rsidRDefault="00D252CF" w:rsidP="00E66CF1">
            <w:pPr>
              <w:spacing w:line="276" w:lineRule="auto"/>
              <w:jc w:val="center"/>
              <w:rPr>
                <w:rFonts w:asciiTheme="majorHAnsi" w:hAnsiTheme="majorHAnsi" w:cstheme="minorHAnsi"/>
                <w:sz w:val="20"/>
                <w:szCs w:val="20"/>
              </w:rPr>
            </w:pPr>
            <w:r>
              <w:rPr>
                <w:rFonts w:asciiTheme="majorHAnsi" w:hAnsiTheme="majorHAnsi" w:cstheme="minorHAnsi"/>
                <w:sz w:val="20"/>
                <w:szCs w:val="20"/>
              </w:rPr>
              <w:t xml:space="preserve">Mesures </w:t>
            </w:r>
          </w:p>
        </w:tc>
        <w:tc>
          <w:tcPr>
            <w:tcW w:w="2551" w:type="dxa"/>
            <w:shd w:val="clear" w:color="auto" w:fill="DEEAF6" w:themeFill="accent5" w:themeFillTint="33"/>
          </w:tcPr>
          <w:p w14:paraId="061269F3" w14:textId="77777777" w:rsidR="00D252CF" w:rsidRPr="008C1063" w:rsidRDefault="00D252CF" w:rsidP="00E66CF1">
            <w:pPr>
              <w:spacing w:line="276" w:lineRule="auto"/>
              <w:jc w:val="center"/>
              <w:rPr>
                <w:rFonts w:asciiTheme="majorHAnsi" w:hAnsiTheme="majorHAnsi" w:cstheme="minorHAnsi"/>
                <w:sz w:val="20"/>
                <w:szCs w:val="20"/>
              </w:rPr>
            </w:pPr>
            <w:r>
              <w:rPr>
                <w:rFonts w:asciiTheme="majorHAnsi" w:hAnsiTheme="majorHAnsi" w:cstheme="minorHAnsi"/>
                <w:sz w:val="20"/>
                <w:szCs w:val="20"/>
              </w:rPr>
              <w:t>Modalités (moyens)</w:t>
            </w:r>
          </w:p>
        </w:tc>
        <w:tc>
          <w:tcPr>
            <w:tcW w:w="3544" w:type="dxa"/>
            <w:shd w:val="clear" w:color="auto" w:fill="DEEAF6" w:themeFill="accent5" w:themeFillTint="33"/>
          </w:tcPr>
          <w:p w14:paraId="0B7752A4" w14:textId="77777777" w:rsidR="00D252CF" w:rsidRPr="008C1063" w:rsidRDefault="00D252CF" w:rsidP="00E66CF1">
            <w:pPr>
              <w:spacing w:line="276" w:lineRule="auto"/>
              <w:jc w:val="center"/>
              <w:rPr>
                <w:rFonts w:asciiTheme="majorHAnsi" w:hAnsiTheme="majorHAnsi" w:cstheme="minorHAnsi"/>
                <w:sz w:val="20"/>
                <w:szCs w:val="20"/>
              </w:rPr>
            </w:pPr>
            <w:r w:rsidRPr="008C1063">
              <w:rPr>
                <w:rFonts w:asciiTheme="majorHAnsi" w:hAnsiTheme="majorHAnsi" w:cstheme="minorHAnsi"/>
                <w:sz w:val="20"/>
                <w:szCs w:val="20"/>
              </w:rPr>
              <w:t>Régulation en cours d’année</w:t>
            </w:r>
          </w:p>
        </w:tc>
      </w:tr>
      <w:tr w:rsidR="00D252CF" w:rsidRPr="008C1063" w14:paraId="52EE4FBC" w14:textId="77777777" w:rsidTr="00263522">
        <w:tc>
          <w:tcPr>
            <w:tcW w:w="4957" w:type="dxa"/>
          </w:tcPr>
          <w:p w14:paraId="480F243B" w14:textId="77777777" w:rsidR="00D252CF" w:rsidRPr="00D252CF" w:rsidRDefault="00D252CF" w:rsidP="00E66CF1">
            <w:pPr>
              <w:spacing w:line="276" w:lineRule="auto"/>
              <w:rPr>
                <w:rFonts w:asciiTheme="majorHAnsi" w:hAnsiTheme="majorHAnsi" w:cstheme="minorHAnsi"/>
              </w:rPr>
            </w:pPr>
            <w:r w:rsidRPr="00D252CF">
              <w:rPr>
                <w:rFonts w:asciiTheme="majorHAnsi" w:hAnsiTheme="majorHAnsi" w:cstheme="minorHAnsi"/>
              </w:rPr>
              <w:t xml:space="preserve">Vulgariser les concepts de violence et d’intimidation et expliquer la politique tolérance 0. </w:t>
            </w:r>
          </w:p>
        </w:tc>
        <w:tc>
          <w:tcPr>
            <w:tcW w:w="2551" w:type="dxa"/>
          </w:tcPr>
          <w:p w14:paraId="07EDBC6F" w14:textId="77777777" w:rsidR="00D252CF" w:rsidRPr="008C1063" w:rsidRDefault="00D252CF" w:rsidP="00E66CF1">
            <w:pPr>
              <w:spacing w:line="276" w:lineRule="auto"/>
              <w:rPr>
                <w:rFonts w:asciiTheme="majorHAnsi" w:hAnsiTheme="majorHAnsi" w:cstheme="minorHAnsi"/>
              </w:rPr>
            </w:pPr>
            <w:r>
              <w:rPr>
                <w:rFonts w:asciiTheme="majorHAnsi" w:hAnsiTheme="majorHAnsi" w:cstheme="minorHAnsi"/>
              </w:rPr>
              <w:t>Signature de la page de l’agenda</w:t>
            </w:r>
          </w:p>
        </w:tc>
        <w:tc>
          <w:tcPr>
            <w:tcW w:w="3544" w:type="dxa"/>
          </w:tcPr>
          <w:p w14:paraId="4662AF5D" w14:textId="61EBE33A" w:rsidR="00D252CF" w:rsidRPr="008C1063" w:rsidRDefault="0031633A" w:rsidP="00E66CF1">
            <w:pPr>
              <w:spacing w:line="276" w:lineRule="auto"/>
              <w:rPr>
                <w:rFonts w:asciiTheme="majorHAnsi" w:hAnsiTheme="majorHAnsi" w:cstheme="minorHAnsi"/>
              </w:rPr>
            </w:pPr>
            <w:r>
              <w:rPr>
                <w:rFonts w:asciiTheme="majorHAnsi" w:hAnsiTheme="majorHAnsi" w:cstheme="minorHAnsi"/>
              </w:rPr>
              <w:t>Septembre</w:t>
            </w:r>
          </w:p>
        </w:tc>
      </w:tr>
      <w:tr w:rsidR="0031633A" w:rsidRPr="008C1063" w14:paraId="1A86215A" w14:textId="77777777" w:rsidTr="00263522">
        <w:tc>
          <w:tcPr>
            <w:tcW w:w="4957" w:type="dxa"/>
          </w:tcPr>
          <w:p w14:paraId="0580F4FA" w14:textId="200DFC1A" w:rsidR="0031633A" w:rsidRPr="00D252CF" w:rsidRDefault="0031633A" w:rsidP="00E66CF1">
            <w:pPr>
              <w:spacing w:line="276" w:lineRule="auto"/>
              <w:rPr>
                <w:rFonts w:asciiTheme="majorHAnsi" w:hAnsiTheme="majorHAnsi" w:cstheme="minorHAnsi"/>
              </w:rPr>
            </w:pPr>
            <w:r>
              <w:rPr>
                <w:rFonts w:asciiTheme="majorHAnsi" w:hAnsiTheme="majorHAnsi" w:cstheme="minorHAnsi"/>
              </w:rPr>
              <w:t>Informer les parents des modalités de signalement d’un acte de violence ou d’intimidation.</w:t>
            </w:r>
          </w:p>
        </w:tc>
        <w:tc>
          <w:tcPr>
            <w:tcW w:w="2551" w:type="dxa"/>
          </w:tcPr>
          <w:p w14:paraId="3F42D8B6" w14:textId="6879145C" w:rsidR="0031633A" w:rsidRDefault="0031633A" w:rsidP="00E66CF1">
            <w:pPr>
              <w:spacing w:line="276" w:lineRule="auto"/>
              <w:rPr>
                <w:rFonts w:asciiTheme="majorHAnsi" w:hAnsiTheme="majorHAnsi" w:cstheme="minorHAnsi"/>
              </w:rPr>
            </w:pPr>
            <w:r>
              <w:rPr>
                <w:rFonts w:asciiTheme="majorHAnsi" w:hAnsiTheme="majorHAnsi" w:cstheme="minorHAnsi"/>
              </w:rPr>
              <w:t>Dépliant et site web</w:t>
            </w:r>
          </w:p>
        </w:tc>
        <w:tc>
          <w:tcPr>
            <w:tcW w:w="3544" w:type="dxa"/>
          </w:tcPr>
          <w:p w14:paraId="0280994F" w14:textId="26A97A3E" w:rsidR="0031633A" w:rsidRDefault="0031633A" w:rsidP="00E66CF1">
            <w:pPr>
              <w:spacing w:line="276" w:lineRule="auto"/>
              <w:rPr>
                <w:rFonts w:asciiTheme="majorHAnsi" w:hAnsiTheme="majorHAnsi" w:cstheme="minorHAnsi"/>
              </w:rPr>
            </w:pPr>
            <w:r>
              <w:rPr>
                <w:rFonts w:asciiTheme="majorHAnsi" w:hAnsiTheme="majorHAnsi" w:cstheme="minorHAnsi"/>
              </w:rPr>
              <w:t xml:space="preserve">Octobre </w:t>
            </w:r>
          </w:p>
        </w:tc>
      </w:tr>
      <w:tr w:rsidR="00D252CF" w:rsidRPr="008C1063" w14:paraId="694F9FD2" w14:textId="77777777" w:rsidTr="00263522">
        <w:tc>
          <w:tcPr>
            <w:tcW w:w="4957" w:type="dxa"/>
          </w:tcPr>
          <w:p w14:paraId="20184139" w14:textId="77777777" w:rsidR="00D252CF" w:rsidRPr="008C1063" w:rsidRDefault="00D252CF" w:rsidP="00E66CF1">
            <w:pPr>
              <w:spacing w:line="276" w:lineRule="auto"/>
              <w:rPr>
                <w:rFonts w:asciiTheme="majorHAnsi" w:hAnsiTheme="majorHAnsi" w:cstheme="minorHAnsi"/>
              </w:rPr>
            </w:pPr>
            <w:r>
              <w:rPr>
                <w:rFonts w:asciiTheme="majorHAnsi" w:hAnsiTheme="majorHAnsi" w:cstheme="minorHAnsi"/>
              </w:rPr>
              <w:t xml:space="preserve">Mettre à la disposition des parents diverses ressources portant sur la violence et l’intimidation. </w:t>
            </w:r>
          </w:p>
        </w:tc>
        <w:tc>
          <w:tcPr>
            <w:tcW w:w="2551" w:type="dxa"/>
          </w:tcPr>
          <w:p w14:paraId="5D8AF94D" w14:textId="77777777" w:rsidR="00D252CF" w:rsidRPr="008C1063" w:rsidRDefault="00D252CF" w:rsidP="00E66CF1">
            <w:pPr>
              <w:spacing w:line="276" w:lineRule="auto"/>
              <w:rPr>
                <w:rFonts w:asciiTheme="majorHAnsi" w:hAnsiTheme="majorHAnsi" w:cstheme="minorHAnsi"/>
              </w:rPr>
            </w:pPr>
            <w:r>
              <w:rPr>
                <w:rFonts w:asciiTheme="majorHAnsi" w:hAnsiTheme="majorHAnsi" w:cstheme="minorHAnsi"/>
              </w:rPr>
              <w:t>Section prévue à cet effet dans le communiqué mensuel</w:t>
            </w:r>
          </w:p>
        </w:tc>
        <w:tc>
          <w:tcPr>
            <w:tcW w:w="3544" w:type="dxa"/>
          </w:tcPr>
          <w:p w14:paraId="378AF7C2" w14:textId="4FB052D5" w:rsidR="00D252CF" w:rsidRPr="008C1063" w:rsidRDefault="0031633A" w:rsidP="00E66CF1">
            <w:pPr>
              <w:spacing w:line="276" w:lineRule="auto"/>
              <w:rPr>
                <w:rFonts w:asciiTheme="majorHAnsi" w:hAnsiTheme="majorHAnsi" w:cstheme="minorHAnsi"/>
              </w:rPr>
            </w:pPr>
            <w:r>
              <w:rPr>
                <w:rFonts w:asciiTheme="majorHAnsi" w:hAnsiTheme="majorHAnsi" w:cstheme="minorHAnsi"/>
              </w:rPr>
              <w:t>Lors des rencontres du comité de pilotage</w:t>
            </w:r>
          </w:p>
        </w:tc>
      </w:tr>
      <w:bookmarkEnd w:id="3"/>
    </w:tbl>
    <w:p w14:paraId="37F66F6B" w14:textId="77777777" w:rsidR="008B7155" w:rsidRDefault="008B7155" w:rsidP="006C57D3">
      <w:pPr>
        <w:spacing w:after="0"/>
        <w:rPr>
          <w:rFonts w:cstheme="minorHAnsi"/>
        </w:rPr>
      </w:pPr>
    </w:p>
    <w:tbl>
      <w:tblPr>
        <w:tblStyle w:val="Grilledutableau"/>
        <w:tblW w:w="11052" w:type="dxa"/>
        <w:tblLook w:val="04A0" w:firstRow="1" w:lastRow="0" w:firstColumn="1" w:lastColumn="0" w:noHBand="0" w:noVBand="1"/>
      </w:tblPr>
      <w:tblGrid>
        <w:gridCol w:w="6232"/>
        <w:gridCol w:w="3119"/>
        <w:gridCol w:w="1701"/>
      </w:tblGrid>
      <w:tr w:rsidR="00D252CF" w:rsidRPr="008C1063" w14:paraId="398C31FE" w14:textId="77777777" w:rsidTr="00E66CF1">
        <w:tc>
          <w:tcPr>
            <w:tcW w:w="11052" w:type="dxa"/>
            <w:gridSpan w:val="3"/>
            <w:shd w:val="clear" w:color="auto" w:fill="D9E2F3" w:themeFill="accent1" w:themeFillTint="33"/>
          </w:tcPr>
          <w:p w14:paraId="484927E4" w14:textId="77777777" w:rsidR="00D252CF" w:rsidRPr="008C1063" w:rsidRDefault="00D252CF" w:rsidP="00E66CF1">
            <w:pPr>
              <w:spacing w:line="276" w:lineRule="auto"/>
              <w:jc w:val="center"/>
              <w:rPr>
                <w:rFonts w:asciiTheme="majorHAnsi" w:hAnsiTheme="majorHAnsi" w:cstheme="minorHAnsi"/>
                <w:b/>
              </w:rPr>
            </w:pPr>
            <w:r w:rsidRPr="008C1063">
              <w:rPr>
                <w:rFonts w:asciiTheme="majorHAnsi" w:hAnsiTheme="majorHAnsi" w:cstheme="minorHAnsi"/>
                <w:b/>
              </w:rPr>
              <w:t>Diffusion de documents pour les parents</w:t>
            </w:r>
          </w:p>
        </w:tc>
      </w:tr>
      <w:tr w:rsidR="00D252CF" w:rsidRPr="008C1063" w14:paraId="234F1ABF" w14:textId="77777777" w:rsidTr="00E66CF1">
        <w:trPr>
          <w:trHeight w:val="327"/>
        </w:trPr>
        <w:tc>
          <w:tcPr>
            <w:tcW w:w="6232" w:type="dxa"/>
            <w:shd w:val="clear" w:color="auto" w:fill="DEEAF6" w:themeFill="accent5" w:themeFillTint="33"/>
          </w:tcPr>
          <w:p w14:paraId="5266A0C8" w14:textId="77777777" w:rsidR="00D252CF" w:rsidRPr="008C1063" w:rsidRDefault="00D252CF" w:rsidP="00E66CF1">
            <w:pPr>
              <w:spacing w:line="276" w:lineRule="auto"/>
              <w:jc w:val="center"/>
              <w:rPr>
                <w:rFonts w:asciiTheme="majorHAnsi" w:hAnsiTheme="majorHAnsi" w:cstheme="minorHAnsi"/>
              </w:rPr>
            </w:pPr>
            <w:r w:rsidRPr="008C1063">
              <w:rPr>
                <w:rFonts w:asciiTheme="majorHAnsi" w:hAnsiTheme="majorHAnsi" w:cstheme="minorHAnsi"/>
              </w:rPr>
              <w:t>Documents</w:t>
            </w:r>
          </w:p>
        </w:tc>
        <w:tc>
          <w:tcPr>
            <w:tcW w:w="3119" w:type="dxa"/>
            <w:shd w:val="clear" w:color="auto" w:fill="DEEAF6" w:themeFill="accent5" w:themeFillTint="33"/>
          </w:tcPr>
          <w:p w14:paraId="46330BBF" w14:textId="77777777" w:rsidR="00D252CF" w:rsidRPr="008C1063" w:rsidRDefault="00D252CF" w:rsidP="00E66CF1">
            <w:pPr>
              <w:spacing w:line="276" w:lineRule="auto"/>
              <w:jc w:val="center"/>
              <w:rPr>
                <w:rFonts w:asciiTheme="majorHAnsi" w:hAnsiTheme="majorHAnsi" w:cstheme="minorHAnsi"/>
              </w:rPr>
            </w:pPr>
            <w:r w:rsidRPr="008C1063">
              <w:rPr>
                <w:rFonts w:asciiTheme="majorHAnsi" w:hAnsiTheme="majorHAnsi" w:cstheme="minorHAnsi"/>
              </w:rPr>
              <w:t>Stratégies de diffusion</w:t>
            </w:r>
          </w:p>
        </w:tc>
        <w:tc>
          <w:tcPr>
            <w:tcW w:w="1701" w:type="dxa"/>
            <w:shd w:val="clear" w:color="auto" w:fill="DEEAF6" w:themeFill="accent5" w:themeFillTint="33"/>
          </w:tcPr>
          <w:p w14:paraId="2F56783A" w14:textId="77777777" w:rsidR="00D252CF" w:rsidRPr="008C1063" w:rsidRDefault="00D252CF" w:rsidP="00E66CF1">
            <w:pPr>
              <w:spacing w:line="276" w:lineRule="auto"/>
              <w:jc w:val="center"/>
              <w:rPr>
                <w:rFonts w:asciiTheme="majorHAnsi" w:hAnsiTheme="majorHAnsi" w:cstheme="minorHAnsi"/>
              </w:rPr>
            </w:pPr>
            <w:r w:rsidRPr="008C1063">
              <w:rPr>
                <w:rFonts w:asciiTheme="majorHAnsi" w:hAnsiTheme="majorHAnsi" w:cstheme="minorHAnsi"/>
              </w:rPr>
              <w:t>Dates d’envoi</w:t>
            </w:r>
          </w:p>
        </w:tc>
      </w:tr>
      <w:tr w:rsidR="00D252CF" w:rsidRPr="008C1063" w14:paraId="3B15E5E9" w14:textId="77777777" w:rsidTr="00E66CF1">
        <w:tc>
          <w:tcPr>
            <w:tcW w:w="6232" w:type="dxa"/>
          </w:tcPr>
          <w:p w14:paraId="2CC1C46A" w14:textId="77777777" w:rsidR="00D252CF" w:rsidRPr="008C1063" w:rsidRDefault="00D252CF" w:rsidP="00E66CF1">
            <w:pPr>
              <w:spacing w:line="276" w:lineRule="auto"/>
              <w:rPr>
                <w:rFonts w:asciiTheme="majorHAnsi" w:hAnsiTheme="majorHAnsi" w:cstheme="minorHAnsi"/>
                <w:sz w:val="20"/>
                <w:szCs w:val="20"/>
              </w:rPr>
            </w:pPr>
            <w:r w:rsidRPr="008C1063">
              <w:rPr>
                <w:rFonts w:asciiTheme="majorHAnsi" w:hAnsiTheme="majorHAnsi" w:cstheme="minorHAnsi"/>
                <w:sz w:val="20"/>
                <w:szCs w:val="20"/>
              </w:rPr>
              <w:t>Document</w:t>
            </w:r>
            <w:r>
              <w:rPr>
                <w:rFonts w:asciiTheme="majorHAnsi" w:hAnsiTheme="majorHAnsi" w:cstheme="minorHAnsi"/>
                <w:sz w:val="20"/>
                <w:szCs w:val="20"/>
              </w:rPr>
              <w:t xml:space="preserve"> expliquant le plan de lutte</w:t>
            </w:r>
          </w:p>
          <w:p w14:paraId="2098E4BC" w14:textId="77777777" w:rsidR="00D252CF" w:rsidRPr="00786311" w:rsidRDefault="00D252CF" w:rsidP="00E66CF1">
            <w:pPr>
              <w:spacing w:after="160" w:line="259" w:lineRule="auto"/>
              <w:rPr>
                <w:rFonts w:asciiTheme="majorHAnsi" w:hAnsiTheme="majorHAnsi" w:cstheme="minorHAnsi"/>
                <w:i/>
                <w:sz w:val="20"/>
              </w:rPr>
            </w:pPr>
            <w:r w:rsidRPr="00786311">
              <w:rPr>
                <w:rFonts w:asciiTheme="majorHAnsi" w:hAnsiTheme="majorHAnsi" w:cstheme="minorHAnsi"/>
                <w:i/>
                <w:color w:val="000000" w:themeColor="text1"/>
                <w:sz w:val="20"/>
              </w:rPr>
              <w:t>*</w:t>
            </w:r>
            <w:r w:rsidRPr="008C1063">
              <w:rPr>
                <w:rFonts w:asciiTheme="majorHAnsi" w:hAnsiTheme="majorHAnsi" w:cstheme="minorHAnsi"/>
                <w:i/>
                <w:color w:val="000000" w:themeColor="text1"/>
                <w:sz w:val="20"/>
              </w:rPr>
              <w:t>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prévues à la Loi sur le protecteur national de l’élève (LIP, art. 75.1)</w:t>
            </w:r>
            <w:r>
              <w:rPr>
                <w:rStyle w:val="Appelnotedebasdep"/>
                <w:rFonts w:asciiTheme="majorHAnsi" w:hAnsiTheme="majorHAnsi" w:cstheme="minorHAnsi"/>
                <w:i/>
                <w:color w:val="000000" w:themeColor="text1"/>
                <w:sz w:val="20"/>
              </w:rPr>
              <w:footnoteReference w:id="1"/>
            </w:r>
          </w:p>
        </w:tc>
        <w:tc>
          <w:tcPr>
            <w:tcW w:w="3119" w:type="dxa"/>
          </w:tcPr>
          <w:p w14:paraId="513720EE" w14:textId="77777777" w:rsidR="00D252CF" w:rsidRDefault="00D252CF" w:rsidP="00E66CF1">
            <w:pPr>
              <w:spacing w:line="276" w:lineRule="auto"/>
              <w:rPr>
                <w:rFonts w:asciiTheme="majorHAnsi" w:hAnsiTheme="majorHAnsi" w:cstheme="minorHAnsi"/>
              </w:rPr>
            </w:pPr>
            <w:r>
              <w:rPr>
                <w:rFonts w:asciiTheme="majorHAnsi" w:hAnsiTheme="majorHAnsi" w:cstheme="minorHAnsi"/>
              </w:rPr>
              <w:t>Conseil d’établissement</w:t>
            </w:r>
          </w:p>
          <w:p w14:paraId="7854D47E" w14:textId="348645AB" w:rsidR="00D252CF" w:rsidRDefault="00D252CF" w:rsidP="00E66CF1">
            <w:pPr>
              <w:spacing w:line="276" w:lineRule="auto"/>
              <w:rPr>
                <w:rFonts w:asciiTheme="majorHAnsi" w:hAnsiTheme="majorHAnsi" w:cstheme="minorHAnsi"/>
              </w:rPr>
            </w:pPr>
            <w:r>
              <w:rPr>
                <w:rFonts w:asciiTheme="majorHAnsi" w:hAnsiTheme="majorHAnsi" w:cstheme="minorHAnsi"/>
              </w:rPr>
              <w:t>Site web de l’école</w:t>
            </w:r>
          </w:p>
          <w:p w14:paraId="248BCC0D" w14:textId="7A483CE6" w:rsidR="00D252CF" w:rsidRDefault="00D252CF" w:rsidP="00E66CF1">
            <w:pPr>
              <w:spacing w:line="276" w:lineRule="auto"/>
              <w:rPr>
                <w:rFonts w:asciiTheme="majorHAnsi" w:hAnsiTheme="majorHAnsi" w:cstheme="minorHAnsi"/>
              </w:rPr>
            </w:pPr>
            <w:r>
              <w:rPr>
                <w:rFonts w:asciiTheme="majorHAnsi" w:hAnsiTheme="majorHAnsi" w:cstheme="minorHAnsi"/>
              </w:rPr>
              <w:t>Dépliant remis à chaque famille</w:t>
            </w:r>
          </w:p>
          <w:p w14:paraId="40553C6A" w14:textId="42A7642C" w:rsidR="00D252CF" w:rsidRPr="00D252CF" w:rsidRDefault="00D252CF" w:rsidP="00D252CF">
            <w:pPr>
              <w:rPr>
                <w:rFonts w:asciiTheme="majorHAnsi" w:hAnsiTheme="majorHAnsi" w:cstheme="minorHAnsi"/>
              </w:rPr>
            </w:pPr>
            <w:r>
              <w:rPr>
                <w:rFonts w:asciiTheme="majorHAnsi" w:hAnsiTheme="majorHAnsi" w:cstheme="minorHAnsi"/>
              </w:rPr>
              <w:t>Courriel</w:t>
            </w:r>
          </w:p>
        </w:tc>
        <w:tc>
          <w:tcPr>
            <w:tcW w:w="1701" w:type="dxa"/>
          </w:tcPr>
          <w:p w14:paraId="221FDAB4" w14:textId="15B4BE2C" w:rsidR="00D252CF" w:rsidRPr="008C1063" w:rsidRDefault="00CE042A" w:rsidP="00E66CF1">
            <w:pPr>
              <w:spacing w:line="276" w:lineRule="auto"/>
              <w:rPr>
                <w:rFonts w:asciiTheme="majorHAnsi" w:hAnsiTheme="majorHAnsi" w:cstheme="minorHAnsi"/>
              </w:rPr>
            </w:pPr>
            <w:r>
              <w:rPr>
                <w:rFonts w:asciiTheme="majorHAnsi" w:hAnsiTheme="majorHAnsi" w:cstheme="minorHAnsi"/>
              </w:rPr>
              <w:t>Octobre</w:t>
            </w:r>
          </w:p>
        </w:tc>
      </w:tr>
      <w:tr w:rsidR="00D252CF" w:rsidRPr="008C1063" w14:paraId="33A9A8C7" w14:textId="77777777" w:rsidTr="00E66CF1">
        <w:tc>
          <w:tcPr>
            <w:tcW w:w="6232" w:type="dxa"/>
          </w:tcPr>
          <w:p w14:paraId="5221F02A" w14:textId="77777777" w:rsidR="00D252CF" w:rsidRPr="008C1063" w:rsidRDefault="00D252CF" w:rsidP="00E66CF1">
            <w:pPr>
              <w:spacing w:line="276" w:lineRule="auto"/>
              <w:rPr>
                <w:rFonts w:asciiTheme="majorHAnsi" w:hAnsiTheme="majorHAnsi" w:cstheme="minorHAnsi"/>
                <w:sz w:val="20"/>
                <w:szCs w:val="20"/>
              </w:rPr>
            </w:pPr>
            <w:r>
              <w:rPr>
                <w:rFonts w:asciiTheme="majorHAnsi" w:hAnsiTheme="majorHAnsi" w:cstheme="minorHAnsi"/>
                <w:sz w:val="20"/>
                <w:szCs w:val="20"/>
              </w:rPr>
              <w:t>Un document présentant les coordonnées du protecteur régional de l’élève à qui doit être acheminé la plainte</w:t>
            </w:r>
          </w:p>
        </w:tc>
        <w:tc>
          <w:tcPr>
            <w:tcW w:w="3119" w:type="dxa"/>
          </w:tcPr>
          <w:p w14:paraId="0DDD5E45" w14:textId="77777777" w:rsidR="00D252CF" w:rsidRDefault="00D252CF" w:rsidP="00E66CF1">
            <w:pPr>
              <w:spacing w:line="276" w:lineRule="auto"/>
              <w:rPr>
                <w:rFonts w:asciiTheme="majorHAnsi" w:hAnsiTheme="majorHAnsi" w:cstheme="minorHAnsi"/>
              </w:rPr>
            </w:pPr>
            <w:r>
              <w:rPr>
                <w:rFonts w:asciiTheme="majorHAnsi" w:hAnsiTheme="majorHAnsi" w:cstheme="minorHAnsi"/>
              </w:rPr>
              <w:t>Conseil d’établissement</w:t>
            </w:r>
          </w:p>
          <w:p w14:paraId="5BA5916A" w14:textId="77777777" w:rsidR="00D252CF" w:rsidRDefault="00D252CF" w:rsidP="00E66CF1">
            <w:pPr>
              <w:spacing w:line="276" w:lineRule="auto"/>
              <w:rPr>
                <w:rFonts w:asciiTheme="majorHAnsi" w:hAnsiTheme="majorHAnsi" w:cstheme="minorHAnsi"/>
              </w:rPr>
            </w:pPr>
            <w:r>
              <w:rPr>
                <w:rFonts w:asciiTheme="majorHAnsi" w:hAnsiTheme="majorHAnsi" w:cstheme="minorHAnsi"/>
              </w:rPr>
              <w:t>Site web de l’école</w:t>
            </w:r>
          </w:p>
          <w:p w14:paraId="599F1784" w14:textId="77777777" w:rsidR="00D252CF" w:rsidRDefault="00D252CF" w:rsidP="00E66CF1">
            <w:pPr>
              <w:spacing w:line="276" w:lineRule="auto"/>
              <w:rPr>
                <w:rFonts w:asciiTheme="majorHAnsi" w:hAnsiTheme="majorHAnsi" w:cstheme="minorHAnsi"/>
              </w:rPr>
            </w:pPr>
            <w:r>
              <w:rPr>
                <w:rFonts w:asciiTheme="majorHAnsi" w:hAnsiTheme="majorHAnsi" w:cstheme="minorHAnsi"/>
              </w:rPr>
              <w:t>Courriel</w:t>
            </w:r>
          </w:p>
          <w:p w14:paraId="7B0750E6" w14:textId="06CEF438" w:rsidR="00263522" w:rsidRPr="008C1063" w:rsidRDefault="00263522" w:rsidP="00E66CF1">
            <w:pPr>
              <w:spacing w:line="276" w:lineRule="auto"/>
              <w:rPr>
                <w:rFonts w:asciiTheme="majorHAnsi" w:hAnsiTheme="majorHAnsi" w:cstheme="minorHAnsi"/>
              </w:rPr>
            </w:pPr>
            <w:r>
              <w:rPr>
                <w:rFonts w:asciiTheme="majorHAnsi" w:hAnsiTheme="majorHAnsi" w:cstheme="minorHAnsi"/>
              </w:rPr>
              <w:t>Affichage dans l’école</w:t>
            </w:r>
          </w:p>
        </w:tc>
        <w:tc>
          <w:tcPr>
            <w:tcW w:w="1701" w:type="dxa"/>
          </w:tcPr>
          <w:p w14:paraId="62B778FF" w14:textId="7F1BA319" w:rsidR="00D252CF" w:rsidRPr="008C1063" w:rsidRDefault="00CE042A" w:rsidP="00E66CF1">
            <w:pPr>
              <w:spacing w:line="276" w:lineRule="auto"/>
              <w:rPr>
                <w:rFonts w:asciiTheme="majorHAnsi" w:hAnsiTheme="majorHAnsi" w:cstheme="minorHAnsi"/>
              </w:rPr>
            </w:pPr>
            <w:r>
              <w:rPr>
                <w:rFonts w:asciiTheme="majorHAnsi" w:hAnsiTheme="majorHAnsi" w:cstheme="minorHAnsi"/>
              </w:rPr>
              <w:t>Octobre</w:t>
            </w:r>
          </w:p>
        </w:tc>
      </w:tr>
      <w:tr w:rsidR="00D252CF" w:rsidRPr="008C1063" w14:paraId="67634DC6" w14:textId="77777777" w:rsidTr="00B913A0">
        <w:trPr>
          <w:trHeight w:val="424"/>
        </w:trPr>
        <w:tc>
          <w:tcPr>
            <w:tcW w:w="6232" w:type="dxa"/>
          </w:tcPr>
          <w:p w14:paraId="0EBCA17A" w14:textId="77777777" w:rsidR="00D252CF" w:rsidRPr="008C1063" w:rsidRDefault="00D252CF" w:rsidP="00E66CF1">
            <w:pPr>
              <w:spacing w:line="276" w:lineRule="auto"/>
              <w:rPr>
                <w:rFonts w:asciiTheme="majorHAnsi" w:hAnsiTheme="majorHAnsi" w:cstheme="minorHAnsi"/>
                <w:sz w:val="20"/>
                <w:szCs w:val="20"/>
              </w:rPr>
            </w:pPr>
            <w:r w:rsidRPr="008C1063">
              <w:rPr>
                <w:rFonts w:asciiTheme="majorHAnsi" w:hAnsiTheme="majorHAnsi" w:cstheme="minorHAnsi"/>
                <w:sz w:val="20"/>
                <w:szCs w:val="20"/>
              </w:rPr>
              <w:t xml:space="preserve">Document </w:t>
            </w:r>
            <w:r>
              <w:rPr>
                <w:rFonts w:asciiTheme="majorHAnsi" w:hAnsiTheme="majorHAnsi" w:cstheme="minorHAnsi"/>
                <w:sz w:val="20"/>
                <w:szCs w:val="20"/>
              </w:rPr>
              <w:t>faisant état de l’évaluation annuelle des résultats</w:t>
            </w:r>
          </w:p>
        </w:tc>
        <w:tc>
          <w:tcPr>
            <w:tcW w:w="3119" w:type="dxa"/>
          </w:tcPr>
          <w:p w14:paraId="758B8E39" w14:textId="67C96222" w:rsidR="00D252CF" w:rsidRPr="008C1063" w:rsidRDefault="00B913A0" w:rsidP="00E66CF1">
            <w:pPr>
              <w:spacing w:line="276" w:lineRule="auto"/>
              <w:rPr>
                <w:rFonts w:asciiTheme="majorHAnsi" w:hAnsiTheme="majorHAnsi" w:cstheme="minorHAnsi"/>
              </w:rPr>
            </w:pPr>
            <w:r>
              <w:rPr>
                <w:rFonts w:asciiTheme="majorHAnsi" w:hAnsiTheme="majorHAnsi" w:cstheme="minorHAnsi"/>
              </w:rPr>
              <w:t>Conseil d’établissement</w:t>
            </w:r>
          </w:p>
        </w:tc>
        <w:tc>
          <w:tcPr>
            <w:tcW w:w="1701" w:type="dxa"/>
          </w:tcPr>
          <w:p w14:paraId="05DC16CC" w14:textId="03176162" w:rsidR="00D252CF" w:rsidRPr="008C1063" w:rsidRDefault="00CE042A" w:rsidP="00E66CF1">
            <w:pPr>
              <w:spacing w:line="276" w:lineRule="auto"/>
              <w:rPr>
                <w:rFonts w:asciiTheme="majorHAnsi" w:hAnsiTheme="majorHAnsi" w:cstheme="minorHAnsi"/>
              </w:rPr>
            </w:pPr>
            <w:r>
              <w:rPr>
                <w:rFonts w:asciiTheme="majorHAnsi" w:hAnsiTheme="majorHAnsi" w:cstheme="minorHAnsi"/>
              </w:rPr>
              <w:t>Juin</w:t>
            </w:r>
          </w:p>
        </w:tc>
      </w:tr>
    </w:tbl>
    <w:p w14:paraId="233F7B0B" w14:textId="77777777" w:rsidR="007F48FD" w:rsidRPr="00EB3C6E" w:rsidRDefault="007F48FD" w:rsidP="006C57D3">
      <w:pPr>
        <w:spacing w:after="0"/>
        <w:rPr>
          <w:rFonts w:cstheme="minorHAnsi"/>
        </w:rPr>
      </w:pPr>
    </w:p>
    <w:tbl>
      <w:tblPr>
        <w:tblStyle w:val="Grilledutableau"/>
        <w:tblW w:w="11052" w:type="dxa"/>
        <w:tblLook w:val="04A0" w:firstRow="1" w:lastRow="0" w:firstColumn="1" w:lastColumn="0" w:noHBand="0" w:noVBand="1"/>
      </w:tblPr>
      <w:tblGrid>
        <w:gridCol w:w="11052"/>
      </w:tblGrid>
      <w:tr w:rsidR="00BE3796" w14:paraId="78C2FBEB" w14:textId="77777777" w:rsidTr="00D546A0">
        <w:tc>
          <w:tcPr>
            <w:tcW w:w="11052" w:type="dxa"/>
            <w:shd w:val="clear" w:color="auto" w:fill="C5E0B3" w:themeFill="accent6" w:themeFillTint="66"/>
          </w:tcPr>
          <w:p w14:paraId="04827F70" w14:textId="77777777" w:rsidR="00BE3796" w:rsidRDefault="00BE3796" w:rsidP="00A77730">
            <w:pPr>
              <w:tabs>
                <w:tab w:val="left" w:pos="11070"/>
              </w:tabs>
              <w:spacing w:line="276" w:lineRule="auto"/>
              <w:jc w:val="center"/>
              <w:rPr>
                <w:rFonts w:cstheme="minorHAnsi"/>
                <w:b/>
              </w:rPr>
            </w:pPr>
            <w:r>
              <w:rPr>
                <w:rFonts w:cstheme="minorHAnsi"/>
                <w:b/>
              </w:rPr>
              <w:t>Violences à caractère sexuel</w:t>
            </w:r>
          </w:p>
          <w:p w14:paraId="1D5FA17D" w14:textId="583355A5" w:rsidR="00BE3796" w:rsidRPr="008D6280" w:rsidRDefault="00BE3796" w:rsidP="00A77730">
            <w:pPr>
              <w:spacing w:before="60" w:after="60" w:line="276" w:lineRule="auto"/>
              <w:rPr>
                <w:rFonts w:cstheme="minorHAnsi"/>
                <w:sz w:val="20"/>
                <w:szCs w:val="20"/>
              </w:rPr>
            </w:pPr>
            <w:r w:rsidRPr="008D6280">
              <w:rPr>
                <w:rFonts w:cstheme="minorHAnsi"/>
                <w:sz w:val="20"/>
                <w:szCs w:val="20"/>
              </w:rPr>
              <w:t>Inscrire les mesures visant à impliquer les parents et</w:t>
            </w:r>
            <w:r w:rsidR="008D6280" w:rsidRPr="008D6280">
              <w:rPr>
                <w:rFonts w:cstheme="minorHAnsi"/>
                <w:sz w:val="20"/>
                <w:szCs w:val="20"/>
              </w:rPr>
              <w:t xml:space="preserve"> à</w:t>
            </w:r>
            <w:r w:rsidRPr="008D6280">
              <w:rPr>
                <w:rFonts w:cstheme="minorHAnsi"/>
                <w:sz w:val="20"/>
                <w:szCs w:val="20"/>
              </w:rPr>
              <w:t xml:space="preserve"> favoriser leur collaboration à la lutte contre l’intimidation et la violence et à l’établissement d’un milieu d’apprentissage sain et sécuritaire</w:t>
            </w:r>
            <w:r w:rsidR="008D6280" w:rsidRPr="008D6280">
              <w:rPr>
                <w:rFonts w:cstheme="minorHAnsi"/>
                <w:sz w:val="20"/>
                <w:szCs w:val="20"/>
              </w:rPr>
              <w:t>.</w:t>
            </w:r>
          </w:p>
        </w:tc>
      </w:tr>
      <w:tr w:rsidR="00BE3796" w14:paraId="2B3FDDB5" w14:textId="77777777" w:rsidTr="00D546A0">
        <w:trPr>
          <w:trHeight w:val="628"/>
        </w:trPr>
        <w:tc>
          <w:tcPr>
            <w:tcW w:w="11052" w:type="dxa"/>
          </w:tcPr>
          <w:p w14:paraId="3452D690" w14:textId="77777777" w:rsidR="00BE3796" w:rsidRPr="00263522" w:rsidRDefault="003F6C91" w:rsidP="00A77730">
            <w:pPr>
              <w:tabs>
                <w:tab w:val="left" w:pos="11070"/>
              </w:tabs>
              <w:spacing w:line="276" w:lineRule="auto"/>
              <w:rPr>
                <w:rFonts w:cstheme="minorHAnsi"/>
                <w:sz w:val="20"/>
                <w:szCs w:val="20"/>
              </w:rPr>
            </w:pPr>
            <w:r w:rsidRPr="00263522">
              <w:rPr>
                <w:rFonts w:cstheme="minorHAnsi"/>
                <w:sz w:val="20"/>
                <w:szCs w:val="20"/>
              </w:rPr>
              <w:t xml:space="preserve">Informer les parents à la suite des ateliers/animations/lectures réalisés en classe. </w:t>
            </w:r>
          </w:p>
          <w:p w14:paraId="42F24CAD" w14:textId="77777777" w:rsidR="003F6C91" w:rsidRDefault="003F6C91" w:rsidP="00A77730">
            <w:pPr>
              <w:tabs>
                <w:tab w:val="left" w:pos="11070"/>
              </w:tabs>
              <w:spacing w:line="276" w:lineRule="auto"/>
              <w:rPr>
                <w:rFonts w:cstheme="minorHAnsi"/>
                <w:b/>
              </w:rPr>
            </w:pPr>
            <w:r w:rsidRPr="00263522">
              <w:rPr>
                <w:rFonts w:cstheme="minorHAnsi"/>
                <w:sz w:val="20"/>
                <w:szCs w:val="20"/>
              </w:rPr>
              <w:t>Suggestion de livres et de ressources aux parents portant sur le thème des violences sexuelles.</w:t>
            </w:r>
            <w:r>
              <w:rPr>
                <w:rFonts w:cstheme="minorHAnsi"/>
                <w:b/>
              </w:rPr>
              <w:t xml:space="preserve"> </w:t>
            </w:r>
          </w:p>
          <w:p w14:paraId="6B475975" w14:textId="7283460D" w:rsidR="00263522" w:rsidRPr="00263522" w:rsidRDefault="00263522" w:rsidP="00A77730">
            <w:pPr>
              <w:tabs>
                <w:tab w:val="left" w:pos="11070"/>
              </w:tabs>
              <w:spacing w:line="276" w:lineRule="auto"/>
              <w:rPr>
                <w:rFonts w:cstheme="minorHAnsi"/>
                <w:sz w:val="20"/>
                <w:szCs w:val="20"/>
              </w:rPr>
            </w:pPr>
            <w:r w:rsidRPr="00263522">
              <w:rPr>
                <w:rFonts w:cstheme="minorHAnsi"/>
                <w:sz w:val="20"/>
                <w:szCs w:val="20"/>
              </w:rPr>
              <w:t>Accompagner le parent vers les bonnes ressources communautaires.</w:t>
            </w:r>
          </w:p>
        </w:tc>
      </w:tr>
    </w:tbl>
    <w:p w14:paraId="7DBD7CBD" w14:textId="77777777" w:rsidR="003872E3" w:rsidRDefault="003872E3" w:rsidP="006C57D3">
      <w:pPr>
        <w:rPr>
          <w:rFonts w:cstheme="minorHAnsi"/>
        </w:rPr>
      </w:pPr>
    </w:p>
    <w:tbl>
      <w:tblPr>
        <w:tblStyle w:val="Grilledutableau"/>
        <w:tblW w:w="10915" w:type="dxa"/>
        <w:tblInd w:w="-5" w:type="dxa"/>
        <w:shd w:val="clear" w:color="auto" w:fill="D9E2F3" w:themeFill="accent1" w:themeFillTint="33"/>
        <w:tblLook w:val="04A0" w:firstRow="1" w:lastRow="0" w:firstColumn="1" w:lastColumn="0" w:noHBand="0" w:noVBand="1"/>
      </w:tblPr>
      <w:tblGrid>
        <w:gridCol w:w="10915"/>
      </w:tblGrid>
      <w:tr w:rsidR="001D102A" w:rsidRPr="008C1063" w14:paraId="52CD650F" w14:textId="77777777" w:rsidTr="00E66CF1">
        <w:trPr>
          <w:trHeight w:val="1292"/>
        </w:trPr>
        <w:tc>
          <w:tcPr>
            <w:tcW w:w="10915" w:type="dxa"/>
            <w:shd w:val="clear" w:color="auto" w:fill="D0CECE" w:themeFill="background2" w:themeFillShade="E6"/>
          </w:tcPr>
          <w:p w14:paraId="67E5D547" w14:textId="227717D5" w:rsidR="001D102A" w:rsidRPr="001D102A" w:rsidRDefault="001D102A" w:rsidP="001D102A">
            <w:pPr>
              <w:ind w:left="360"/>
              <w:jc w:val="center"/>
              <w:rPr>
                <w:rFonts w:asciiTheme="majorHAnsi" w:hAnsiTheme="majorHAnsi" w:cstheme="minorHAnsi"/>
                <w:b/>
                <w:iCs/>
              </w:rPr>
            </w:pPr>
            <w:bookmarkStart w:id="4" w:name="_Hlk144818198"/>
            <w:r>
              <w:rPr>
                <w:rFonts w:asciiTheme="majorHAnsi" w:hAnsiTheme="majorHAnsi" w:cstheme="minorHAnsi"/>
                <w:b/>
                <w:iCs/>
                <w:sz w:val="28"/>
              </w:rPr>
              <w:lastRenderedPageBreak/>
              <w:t xml:space="preserve">4) </w:t>
            </w:r>
            <w:r w:rsidRPr="001D102A">
              <w:rPr>
                <w:rFonts w:asciiTheme="majorHAnsi" w:hAnsiTheme="majorHAnsi" w:cstheme="minorHAnsi"/>
                <w:b/>
                <w:iCs/>
                <w:sz w:val="28"/>
              </w:rPr>
              <w:t>Modalités pour effectuer un signalement ou pour formuler une plainte</w:t>
            </w:r>
          </w:p>
          <w:p w14:paraId="62117549" w14:textId="653695DA" w:rsidR="001D102A" w:rsidRPr="00786311" w:rsidRDefault="001D102A" w:rsidP="00E66CF1">
            <w:pPr>
              <w:rPr>
                <w:rFonts w:asciiTheme="majorHAnsi" w:hAnsiTheme="majorHAnsi" w:cstheme="minorHAnsi"/>
                <w:b/>
                <w:bCs/>
                <w:sz w:val="20"/>
                <w:lang w:eastAsia="fr-CA"/>
              </w:rPr>
            </w:pPr>
            <w:r w:rsidRPr="008C1063">
              <w:rPr>
                <w:rStyle w:val="xcontentpasted2"/>
                <w:rFonts w:asciiTheme="majorHAnsi" w:hAnsiTheme="majorHAnsi" w:cs="Arial"/>
                <w:sz w:val="20"/>
                <w:szCs w:val="20"/>
                <w:bdr w:val="none" w:sz="0" w:space="0" w:color="auto" w:frame="1"/>
                <w:shd w:val="clear" w:color="auto" w:fill="D0CECE" w:themeFill="background2" w:themeFillShade="E6"/>
              </w:rPr>
              <w:t>Les modalités applicables pour effectuer un signalement ou pour formuler une plainte concernant un acte d’intimidation ou de violence </w:t>
            </w:r>
            <w:r w:rsidRPr="008C1063">
              <w:rPr>
                <w:rStyle w:val="xcontentpasted2"/>
                <w:rFonts w:asciiTheme="majorHAnsi" w:hAnsiTheme="majorHAnsi" w:cs="Arial"/>
                <w:b/>
                <w:bCs/>
                <w:sz w:val="20"/>
                <w:szCs w:val="20"/>
                <w:bdr w:val="none" w:sz="0" w:space="0" w:color="auto" w:frame="1"/>
                <w:shd w:val="clear" w:color="auto" w:fill="D0CECE" w:themeFill="background2" w:themeFillShade="E6"/>
              </w:rPr>
              <w:t>à l’établissement </w:t>
            </w:r>
            <w:r w:rsidRPr="008C1063">
              <w:rPr>
                <w:rStyle w:val="xcontentpasted2"/>
                <w:rFonts w:asciiTheme="majorHAnsi" w:hAnsiTheme="majorHAnsi" w:cs="Arial"/>
                <w:sz w:val="20"/>
                <w:szCs w:val="20"/>
                <w:bdr w:val="none" w:sz="0" w:space="0" w:color="auto" w:frame="1"/>
                <w:shd w:val="clear" w:color="auto" w:fill="D0CECE" w:themeFill="background2" w:themeFillShade="E6"/>
              </w:rPr>
              <w:t>et, de façon plus particulière, celles applicables pour dénoncer une utilisation de médias sociaux ou de technologies de communication à des fins de cyberintimidation</w:t>
            </w:r>
            <w:r w:rsidRPr="008C1063">
              <w:rPr>
                <w:rStyle w:val="xcontentpasted2"/>
                <w:rFonts w:asciiTheme="majorHAnsi" w:hAnsiTheme="majorHAnsi" w:cs="Arial"/>
                <w:sz w:val="14"/>
                <w:bdr w:val="none" w:sz="0" w:space="0" w:color="auto" w:frame="1"/>
                <w:shd w:val="clear" w:color="auto" w:fill="D0CECE" w:themeFill="background2" w:themeFillShade="E6"/>
              </w:rPr>
              <w:t> </w:t>
            </w:r>
            <w:r w:rsidRPr="008C1063">
              <w:rPr>
                <w:rFonts w:asciiTheme="majorHAnsi" w:hAnsiTheme="majorHAnsi" w:cstheme="minorHAnsi"/>
                <w:b/>
                <w:bCs/>
                <w:sz w:val="20"/>
                <w:lang w:eastAsia="fr-CA"/>
              </w:rPr>
              <w:t xml:space="preserve">LIP art. 75,1 alinéa 4 </w:t>
            </w:r>
          </w:p>
        </w:tc>
      </w:tr>
      <w:bookmarkEnd w:id="4"/>
    </w:tbl>
    <w:p w14:paraId="6DCFD652" w14:textId="77777777" w:rsidR="00A77730" w:rsidRDefault="00A77730" w:rsidP="006C57D3">
      <w:pPr>
        <w:spacing w:after="0"/>
        <w:rPr>
          <w:rFonts w:cstheme="minorHAnsi"/>
        </w:rPr>
      </w:pPr>
    </w:p>
    <w:tbl>
      <w:tblPr>
        <w:tblStyle w:val="Grilledutableau"/>
        <w:tblW w:w="10910" w:type="dxa"/>
        <w:tblLook w:val="04A0" w:firstRow="1" w:lastRow="0" w:firstColumn="1" w:lastColumn="0" w:noHBand="0" w:noVBand="1"/>
      </w:tblPr>
      <w:tblGrid>
        <w:gridCol w:w="2547"/>
        <w:gridCol w:w="6095"/>
        <w:gridCol w:w="2268"/>
      </w:tblGrid>
      <w:tr w:rsidR="00A35578" w:rsidRPr="008C1063" w14:paraId="4ECC2F08" w14:textId="77777777" w:rsidTr="00E66CF1">
        <w:trPr>
          <w:trHeight w:val="410"/>
        </w:trPr>
        <w:tc>
          <w:tcPr>
            <w:tcW w:w="10910" w:type="dxa"/>
            <w:gridSpan w:val="3"/>
            <w:shd w:val="clear" w:color="auto" w:fill="D9E2F3" w:themeFill="accent1" w:themeFillTint="33"/>
          </w:tcPr>
          <w:p w14:paraId="71330ED0" w14:textId="77777777" w:rsidR="00A35578" w:rsidRPr="008C1063" w:rsidRDefault="00A35578" w:rsidP="00E66CF1">
            <w:pPr>
              <w:spacing w:line="276" w:lineRule="auto"/>
              <w:jc w:val="center"/>
              <w:rPr>
                <w:rFonts w:asciiTheme="majorHAnsi" w:hAnsiTheme="majorHAnsi" w:cstheme="minorHAnsi"/>
                <w:b/>
              </w:rPr>
            </w:pPr>
            <w:r w:rsidRPr="008C1063">
              <w:rPr>
                <w:rFonts w:asciiTheme="majorHAnsi" w:hAnsiTheme="majorHAnsi" w:cstheme="minorHAnsi"/>
                <w:b/>
              </w:rPr>
              <w:t>Les modalités pour effectuer un signalement ou pour formuler une plainte</w:t>
            </w:r>
          </w:p>
        </w:tc>
      </w:tr>
      <w:tr w:rsidR="00A35578" w:rsidRPr="008C1063" w14:paraId="2845D9AB" w14:textId="77777777" w:rsidTr="00E66CF1">
        <w:trPr>
          <w:trHeight w:val="339"/>
        </w:trPr>
        <w:tc>
          <w:tcPr>
            <w:tcW w:w="2547" w:type="dxa"/>
            <w:shd w:val="clear" w:color="auto" w:fill="DEEAF6" w:themeFill="accent5" w:themeFillTint="33"/>
          </w:tcPr>
          <w:p w14:paraId="0A352E49" w14:textId="77777777" w:rsidR="00A35578" w:rsidRPr="008C1063" w:rsidRDefault="00A35578" w:rsidP="00E66CF1">
            <w:pPr>
              <w:spacing w:line="276" w:lineRule="auto"/>
              <w:jc w:val="center"/>
              <w:rPr>
                <w:rFonts w:asciiTheme="majorHAnsi" w:hAnsiTheme="majorHAnsi" w:cstheme="minorHAnsi"/>
              </w:rPr>
            </w:pPr>
          </w:p>
        </w:tc>
        <w:tc>
          <w:tcPr>
            <w:tcW w:w="6095" w:type="dxa"/>
            <w:shd w:val="clear" w:color="auto" w:fill="DEEAF6" w:themeFill="accent5" w:themeFillTint="33"/>
          </w:tcPr>
          <w:p w14:paraId="353D5AF8" w14:textId="77777777" w:rsidR="00A35578" w:rsidRPr="008C1063" w:rsidRDefault="00A35578" w:rsidP="00E66CF1">
            <w:pPr>
              <w:spacing w:line="276" w:lineRule="auto"/>
              <w:jc w:val="center"/>
              <w:rPr>
                <w:rFonts w:asciiTheme="majorHAnsi" w:hAnsiTheme="majorHAnsi" w:cstheme="minorHAnsi"/>
              </w:rPr>
            </w:pPr>
            <w:r w:rsidRPr="008C1063">
              <w:rPr>
                <w:rFonts w:asciiTheme="majorHAnsi" w:hAnsiTheme="majorHAnsi" w:cstheme="minorHAnsi"/>
              </w:rPr>
              <w:t>Modalités (moyens)</w:t>
            </w:r>
          </w:p>
        </w:tc>
        <w:tc>
          <w:tcPr>
            <w:tcW w:w="2268" w:type="dxa"/>
            <w:shd w:val="clear" w:color="auto" w:fill="DEEAF6" w:themeFill="accent5" w:themeFillTint="33"/>
          </w:tcPr>
          <w:p w14:paraId="0DD7BBA1" w14:textId="77777777" w:rsidR="00A35578" w:rsidRPr="008C1063" w:rsidRDefault="00A35578" w:rsidP="00E66CF1">
            <w:pPr>
              <w:spacing w:line="276" w:lineRule="auto"/>
              <w:jc w:val="center"/>
              <w:rPr>
                <w:rFonts w:asciiTheme="majorHAnsi" w:hAnsiTheme="majorHAnsi" w:cstheme="minorHAnsi"/>
              </w:rPr>
            </w:pPr>
            <w:r>
              <w:rPr>
                <w:rFonts w:asciiTheme="majorHAnsi" w:hAnsiTheme="majorHAnsi" w:cstheme="minorHAnsi"/>
              </w:rPr>
              <w:t>Régulation en cours d’année</w:t>
            </w:r>
          </w:p>
        </w:tc>
      </w:tr>
      <w:tr w:rsidR="00263522" w:rsidRPr="008C1063" w14:paraId="13843066" w14:textId="77777777" w:rsidTr="00E66CF1">
        <w:trPr>
          <w:trHeight w:val="339"/>
        </w:trPr>
        <w:tc>
          <w:tcPr>
            <w:tcW w:w="2547" w:type="dxa"/>
            <w:shd w:val="clear" w:color="auto" w:fill="DEEAF6" w:themeFill="accent5" w:themeFillTint="33"/>
          </w:tcPr>
          <w:p w14:paraId="1ABC4838" w14:textId="77777777" w:rsidR="00263522" w:rsidRPr="008C1063" w:rsidRDefault="00263522" w:rsidP="00E66CF1">
            <w:pPr>
              <w:spacing w:line="276" w:lineRule="auto"/>
              <w:rPr>
                <w:rFonts w:asciiTheme="majorHAnsi" w:hAnsiTheme="majorHAnsi" w:cstheme="minorHAnsi"/>
                <w:sz w:val="20"/>
                <w:szCs w:val="20"/>
              </w:rPr>
            </w:pPr>
            <w:r w:rsidRPr="008C1063">
              <w:rPr>
                <w:rFonts w:asciiTheme="majorHAnsi" w:hAnsiTheme="majorHAnsi" w:cstheme="minorHAnsi"/>
                <w:sz w:val="20"/>
                <w:szCs w:val="20"/>
              </w:rPr>
              <w:t>Effectuer un signalement</w:t>
            </w:r>
          </w:p>
          <w:p w14:paraId="442B50AE" w14:textId="77777777" w:rsidR="00263522" w:rsidRPr="008C1063" w:rsidRDefault="00263522" w:rsidP="00E66CF1">
            <w:pPr>
              <w:spacing w:line="276" w:lineRule="auto"/>
              <w:rPr>
                <w:rFonts w:asciiTheme="majorHAnsi" w:hAnsiTheme="majorHAnsi" w:cstheme="minorHAnsi"/>
              </w:rPr>
            </w:pPr>
            <w:r w:rsidRPr="008C1063">
              <w:rPr>
                <w:rFonts w:asciiTheme="majorHAnsi" w:hAnsiTheme="majorHAnsi" w:cstheme="minorHAnsi"/>
                <w:sz w:val="20"/>
                <w:szCs w:val="20"/>
              </w:rPr>
              <w:t>(Tout autre personne témoin)</w:t>
            </w:r>
          </w:p>
        </w:tc>
        <w:tc>
          <w:tcPr>
            <w:tcW w:w="6095" w:type="dxa"/>
          </w:tcPr>
          <w:p w14:paraId="4CC2EFDD" w14:textId="77777777" w:rsidR="00263522" w:rsidRDefault="00263522" w:rsidP="00E66CF1">
            <w:pPr>
              <w:spacing w:line="276" w:lineRule="auto"/>
              <w:rPr>
                <w:rFonts w:cstheme="minorHAnsi"/>
                <w:sz w:val="20"/>
                <w:szCs w:val="20"/>
              </w:rPr>
            </w:pPr>
            <w:r>
              <w:rPr>
                <w:rFonts w:cstheme="minorHAnsi"/>
                <w:sz w:val="20"/>
                <w:szCs w:val="20"/>
              </w:rPr>
              <w:t xml:space="preserve">1. L’élève peut se référer à un adulte (enseignant, TES) qui va prendre en note les détails du signalement. </w:t>
            </w:r>
          </w:p>
          <w:p w14:paraId="6D78C427" w14:textId="77777777" w:rsidR="00263522" w:rsidRDefault="00263522" w:rsidP="00E66CF1">
            <w:pPr>
              <w:spacing w:line="276" w:lineRule="auto"/>
              <w:rPr>
                <w:rFonts w:cstheme="minorHAnsi"/>
                <w:sz w:val="20"/>
                <w:szCs w:val="20"/>
              </w:rPr>
            </w:pPr>
            <w:r>
              <w:rPr>
                <w:rFonts w:cstheme="minorHAnsi"/>
                <w:sz w:val="20"/>
                <w:szCs w:val="20"/>
              </w:rPr>
              <w:t>2. L’élève peut dénoncer anonymement en écrivant la situation sur une feuille et en la déposant dans la boite de dénonciation près du centre d’aide.</w:t>
            </w:r>
          </w:p>
          <w:p w14:paraId="4D0A0853" w14:textId="77777777" w:rsidR="00263522" w:rsidRDefault="00263522" w:rsidP="00E66CF1">
            <w:pPr>
              <w:spacing w:line="276" w:lineRule="auto"/>
              <w:rPr>
                <w:rFonts w:cstheme="minorHAnsi"/>
                <w:sz w:val="20"/>
                <w:szCs w:val="20"/>
              </w:rPr>
            </w:pPr>
            <w:r>
              <w:rPr>
                <w:rFonts w:cstheme="minorHAnsi"/>
                <w:sz w:val="20"/>
                <w:szCs w:val="20"/>
              </w:rPr>
              <w:t xml:space="preserve">3. Le parent peut écrire un courriel à </w:t>
            </w:r>
            <w:hyperlink r:id="rId23" w:history="1">
              <w:r w:rsidRPr="00482BEE">
                <w:rPr>
                  <w:rStyle w:val="Hyperlien"/>
                  <w:rFonts w:cstheme="minorHAnsi"/>
                  <w:sz w:val="20"/>
                  <w:szCs w:val="20"/>
                </w:rPr>
                <w:t>boisjoli@cssd.gouv.qc.ca</w:t>
              </w:r>
            </w:hyperlink>
          </w:p>
          <w:p w14:paraId="14EE313F" w14:textId="77777777" w:rsidR="00263522" w:rsidRPr="008C1063" w:rsidRDefault="00263522" w:rsidP="00E66CF1">
            <w:pPr>
              <w:spacing w:line="276" w:lineRule="auto"/>
              <w:rPr>
                <w:rFonts w:asciiTheme="majorHAnsi" w:hAnsiTheme="majorHAnsi" w:cstheme="minorHAnsi"/>
              </w:rPr>
            </w:pPr>
            <w:r>
              <w:rPr>
                <w:rFonts w:cstheme="minorHAnsi"/>
                <w:sz w:val="20"/>
                <w:szCs w:val="20"/>
              </w:rPr>
              <w:t>4. L’élève peut dénoncer une situation lors du sociogramme qui est réalisé en classe, de façon anonyme, par le TES du centre d’aide en décembre et en juin.</w:t>
            </w:r>
          </w:p>
        </w:tc>
        <w:tc>
          <w:tcPr>
            <w:tcW w:w="2268" w:type="dxa"/>
            <w:vMerge w:val="restart"/>
          </w:tcPr>
          <w:p w14:paraId="10E3F03E" w14:textId="7BD7BE23" w:rsidR="00263522" w:rsidRDefault="00263522" w:rsidP="00E66CF1">
            <w:pPr>
              <w:spacing w:line="276" w:lineRule="auto"/>
              <w:rPr>
                <w:rFonts w:asciiTheme="majorHAnsi" w:hAnsiTheme="majorHAnsi" w:cstheme="minorHAnsi"/>
              </w:rPr>
            </w:pPr>
            <w:r>
              <w:rPr>
                <w:rFonts w:asciiTheme="majorHAnsi" w:hAnsiTheme="majorHAnsi" w:cstheme="minorHAnsi"/>
              </w:rPr>
              <w:t>Lors des rencontres du comité de pilotage</w:t>
            </w:r>
          </w:p>
        </w:tc>
      </w:tr>
      <w:tr w:rsidR="00263522" w:rsidRPr="008C1063" w14:paraId="514AE803" w14:textId="77777777" w:rsidTr="00E66CF1">
        <w:trPr>
          <w:trHeight w:val="339"/>
        </w:trPr>
        <w:tc>
          <w:tcPr>
            <w:tcW w:w="2547" w:type="dxa"/>
            <w:shd w:val="clear" w:color="auto" w:fill="DEEAF6" w:themeFill="accent5" w:themeFillTint="33"/>
          </w:tcPr>
          <w:p w14:paraId="51418388" w14:textId="77777777" w:rsidR="00263522" w:rsidRPr="008C1063" w:rsidRDefault="00263522" w:rsidP="00E66CF1">
            <w:pPr>
              <w:spacing w:line="276" w:lineRule="auto"/>
              <w:rPr>
                <w:rFonts w:asciiTheme="majorHAnsi" w:hAnsiTheme="majorHAnsi" w:cstheme="minorHAnsi"/>
                <w:sz w:val="20"/>
                <w:szCs w:val="20"/>
              </w:rPr>
            </w:pPr>
            <w:r w:rsidRPr="008C1063">
              <w:rPr>
                <w:rFonts w:asciiTheme="majorHAnsi" w:hAnsiTheme="majorHAnsi" w:cstheme="minorHAnsi"/>
                <w:sz w:val="20"/>
                <w:szCs w:val="20"/>
              </w:rPr>
              <w:t xml:space="preserve">Formuler une plainte </w:t>
            </w:r>
          </w:p>
          <w:p w14:paraId="595FE760" w14:textId="77777777" w:rsidR="00263522" w:rsidRPr="008C1063" w:rsidRDefault="00263522" w:rsidP="00E66CF1">
            <w:pPr>
              <w:spacing w:line="276" w:lineRule="auto"/>
              <w:rPr>
                <w:rFonts w:asciiTheme="majorHAnsi" w:hAnsiTheme="majorHAnsi" w:cstheme="minorHAnsi"/>
              </w:rPr>
            </w:pPr>
            <w:r w:rsidRPr="008C1063">
              <w:rPr>
                <w:rFonts w:asciiTheme="majorHAnsi" w:hAnsiTheme="majorHAnsi" w:cstheme="minorHAnsi"/>
                <w:sz w:val="20"/>
                <w:szCs w:val="20"/>
              </w:rPr>
              <w:t>(Effectuer par l’élève ou ses parents)</w:t>
            </w:r>
          </w:p>
        </w:tc>
        <w:tc>
          <w:tcPr>
            <w:tcW w:w="6095" w:type="dxa"/>
          </w:tcPr>
          <w:p w14:paraId="4F3C2817" w14:textId="77777777" w:rsidR="00263522" w:rsidRPr="008C1063" w:rsidRDefault="00263522" w:rsidP="00E66CF1">
            <w:pPr>
              <w:tabs>
                <w:tab w:val="left" w:pos="380"/>
              </w:tabs>
              <w:spacing w:line="276" w:lineRule="auto"/>
              <w:rPr>
                <w:rFonts w:asciiTheme="majorHAnsi" w:hAnsiTheme="majorHAnsi" w:cstheme="minorHAnsi"/>
              </w:rPr>
            </w:pPr>
            <w:r w:rsidRPr="008D6280">
              <w:rPr>
                <w:rFonts w:cstheme="minorHAnsi"/>
                <w:i/>
                <w:sz w:val="20"/>
                <w:szCs w:val="20"/>
              </w:rPr>
              <w:t>Pour déposer une plainte, adressez-vous d’abord à la personne directement concernée ou à son supérieur immédiat. La plainte peut être faite verbalement, mais il sera préférable de la faire par écrit. (LPNE, art. 23)</w:t>
            </w:r>
          </w:p>
        </w:tc>
        <w:tc>
          <w:tcPr>
            <w:tcW w:w="2268" w:type="dxa"/>
            <w:vMerge/>
          </w:tcPr>
          <w:p w14:paraId="51DAC881" w14:textId="6E60D57F" w:rsidR="00263522" w:rsidRDefault="00263522" w:rsidP="00E66CF1">
            <w:pPr>
              <w:spacing w:line="276" w:lineRule="auto"/>
              <w:rPr>
                <w:rFonts w:asciiTheme="majorHAnsi" w:hAnsiTheme="majorHAnsi" w:cstheme="minorHAnsi"/>
              </w:rPr>
            </w:pPr>
          </w:p>
        </w:tc>
      </w:tr>
    </w:tbl>
    <w:p w14:paraId="1B1216BE" w14:textId="7A3DBE1F" w:rsidR="007F48FD" w:rsidRDefault="007F48FD" w:rsidP="006C57D3">
      <w:pPr>
        <w:spacing w:after="0"/>
        <w:rPr>
          <w:rFonts w:cstheme="minorHAnsi"/>
        </w:rPr>
      </w:pPr>
    </w:p>
    <w:tbl>
      <w:tblPr>
        <w:tblStyle w:val="Grilledutableau"/>
        <w:tblW w:w="10930" w:type="dxa"/>
        <w:tblLook w:val="04A0" w:firstRow="1" w:lastRow="0" w:firstColumn="1" w:lastColumn="0" w:noHBand="0" w:noVBand="1"/>
      </w:tblPr>
      <w:tblGrid>
        <w:gridCol w:w="3388"/>
        <w:gridCol w:w="7542"/>
      </w:tblGrid>
      <w:tr w:rsidR="009E507D" w:rsidRPr="008C1063" w14:paraId="3255A2C0" w14:textId="77777777" w:rsidTr="007D4541">
        <w:trPr>
          <w:trHeight w:val="284"/>
        </w:trPr>
        <w:tc>
          <w:tcPr>
            <w:tcW w:w="3388" w:type="dxa"/>
            <w:shd w:val="clear" w:color="auto" w:fill="C5E0B3" w:themeFill="accent6" w:themeFillTint="66"/>
          </w:tcPr>
          <w:p w14:paraId="233885AE" w14:textId="77777777" w:rsidR="009E507D" w:rsidRPr="008C1063" w:rsidRDefault="009E507D" w:rsidP="00E66CF1">
            <w:pPr>
              <w:tabs>
                <w:tab w:val="left" w:pos="11070"/>
              </w:tabs>
              <w:spacing w:line="276" w:lineRule="auto"/>
              <w:jc w:val="center"/>
              <w:rPr>
                <w:rFonts w:asciiTheme="majorHAnsi" w:hAnsiTheme="majorHAnsi" w:cstheme="minorHAnsi"/>
                <w:b/>
              </w:rPr>
            </w:pPr>
          </w:p>
        </w:tc>
        <w:tc>
          <w:tcPr>
            <w:tcW w:w="7542" w:type="dxa"/>
            <w:shd w:val="clear" w:color="auto" w:fill="C5E0B3" w:themeFill="accent6" w:themeFillTint="66"/>
          </w:tcPr>
          <w:p w14:paraId="4A6D397B" w14:textId="77777777" w:rsidR="009E507D" w:rsidRPr="00DA2470" w:rsidRDefault="009E507D" w:rsidP="00E66CF1">
            <w:pPr>
              <w:tabs>
                <w:tab w:val="left" w:pos="11070"/>
              </w:tabs>
              <w:spacing w:line="276" w:lineRule="auto"/>
              <w:jc w:val="center"/>
              <w:rPr>
                <w:rFonts w:asciiTheme="majorHAnsi" w:hAnsiTheme="majorHAnsi" w:cstheme="minorHAnsi"/>
              </w:rPr>
            </w:pPr>
            <w:r w:rsidRPr="00DA2470">
              <w:rPr>
                <w:rFonts w:asciiTheme="majorHAnsi" w:hAnsiTheme="majorHAnsi" w:cstheme="minorHAnsi"/>
              </w:rPr>
              <w:t>Modalités (moyens</w:t>
            </w:r>
            <w:r>
              <w:rPr>
                <w:rFonts w:asciiTheme="majorHAnsi" w:hAnsiTheme="majorHAnsi" w:cstheme="minorHAnsi"/>
              </w:rPr>
              <w:t>)</w:t>
            </w:r>
          </w:p>
        </w:tc>
      </w:tr>
      <w:tr w:rsidR="009E507D" w:rsidRPr="008C1063" w14:paraId="407C0102" w14:textId="77777777" w:rsidTr="007D4541">
        <w:trPr>
          <w:trHeight w:val="1062"/>
        </w:trPr>
        <w:tc>
          <w:tcPr>
            <w:tcW w:w="3388" w:type="dxa"/>
            <w:shd w:val="clear" w:color="auto" w:fill="C5E0B3" w:themeFill="accent6" w:themeFillTint="66"/>
          </w:tcPr>
          <w:p w14:paraId="1A517D7D" w14:textId="77777777" w:rsidR="009E507D" w:rsidRPr="00DA2470" w:rsidRDefault="009E507D" w:rsidP="00E66CF1">
            <w:pPr>
              <w:tabs>
                <w:tab w:val="left" w:pos="11070"/>
              </w:tabs>
              <w:spacing w:line="276" w:lineRule="auto"/>
              <w:rPr>
                <w:rFonts w:asciiTheme="majorHAnsi" w:hAnsiTheme="majorHAnsi" w:cstheme="minorHAnsi"/>
              </w:rPr>
            </w:pPr>
            <w:r w:rsidRPr="00DA2470">
              <w:rPr>
                <w:rFonts w:asciiTheme="majorHAnsi" w:hAnsiTheme="majorHAnsi" w:cstheme="minorHAnsi"/>
              </w:rPr>
              <w:t>Effectuer un signalement</w:t>
            </w:r>
          </w:p>
        </w:tc>
        <w:tc>
          <w:tcPr>
            <w:tcW w:w="7542" w:type="dxa"/>
          </w:tcPr>
          <w:p w14:paraId="4347E0CD" w14:textId="4DCF25F6" w:rsidR="009E507D" w:rsidRPr="00CE042A" w:rsidRDefault="009E507D" w:rsidP="00E66CF1">
            <w:pPr>
              <w:tabs>
                <w:tab w:val="left" w:pos="11070"/>
              </w:tabs>
              <w:spacing w:line="276" w:lineRule="auto"/>
              <w:rPr>
                <w:rFonts w:cstheme="minorHAnsi"/>
                <w:sz w:val="20"/>
                <w:szCs w:val="20"/>
              </w:rPr>
            </w:pPr>
            <w:r w:rsidRPr="00CE042A">
              <w:rPr>
                <w:rFonts w:cstheme="minorHAnsi"/>
                <w:sz w:val="20"/>
                <w:szCs w:val="20"/>
              </w:rPr>
              <w:t>1. Le parent communique avec la direction de l’école au 819 669-1207 ou par écrit à boisjoli@cssd.gouv.qc.ca</w:t>
            </w:r>
          </w:p>
          <w:p w14:paraId="77B7DE17" w14:textId="13BA233E" w:rsidR="009E507D" w:rsidRPr="00E66CF1" w:rsidRDefault="009E507D" w:rsidP="00E66CF1">
            <w:pPr>
              <w:tabs>
                <w:tab w:val="left" w:pos="11070"/>
              </w:tabs>
              <w:spacing w:line="276" w:lineRule="auto"/>
              <w:rPr>
                <w:rFonts w:cstheme="minorHAnsi"/>
                <w:b/>
                <w:sz w:val="20"/>
                <w:szCs w:val="20"/>
                <w:highlight w:val="yellow"/>
              </w:rPr>
            </w:pPr>
            <w:r w:rsidRPr="00CE042A">
              <w:rPr>
                <w:rFonts w:cstheme="minorHAnsi"/>
                <w:sz w:val="20"/>
                <w:szCs w:val="20"/>
              </w:rPr>
              <w:t>2. Il est possible de faire un signalement à la DPJ en appelant le 819 776-6060.</w:t>
            </w:r>
          </w:p>
        </w:tc>
      </w:tr>
      <w:tr w:rsidR="009E507D" w:rsidRPr="008C1063" w14:paraId="1AE9C135" w14:textId="77777777" w:rsidTr="007D4541">
        <w:trPr>
          <w:trHeight w:val="1051"/>
        </w:trPr>
        <w:tc>
          <w:tcPr>
            <w:tcW w:w="3388" w:type="dxa"/>
            <w:shd w:val="clear" w:color="auto" w:fill="C5E0B3" w:themeFill="accent6" w:themeFillTint="66"/>
          </w:tcPr>
          <w:p w14:paraId="703F7FE4" w14:textId="77777777" w:rsidR="009E507D" w:rsidRPr="00DA2470" w:rsidRDefault="009E507D" w:rsidP="00E66CF1">
            <w:pPr>
              <w:tabs>
                <w:tab w:val="left" w:pos="11070"/>
              </w:tabs>
              <w:spacing w:line="276" w:lineRule="auto"/>
              <w:rPr>
                <w:rFonts w:asciiTheme="majorHAnsi" w:hAnsiTheme="majorHAnsi" w:cstheme="minorHAnsi"/>
              </w:rPr>
            </w:pPr>
            <w:r w:rsidRPr="00DA2470">
              <w:rPr>
                <w:rFonts w:asciiTheme="majorHAnsi" w:hAnsiTheme="majorHAnsi" w:cstheme="minorHAnsi"/>
              </w:rPr>
              <w:t>Formuler une plainte</w:t>
            </w:r>
          </w:p>
        </w:tc>
        <w:tc>
          <w:tcPr>
            <w:tcW w:w="7542" w:type="dxa"/>
          </w:tcPr>
          <w:p w14:paraId="685B28BA" w14:textId="77777777" w:rsidR="002820F9" w:rsidRPr="002820F9" w:rsidRDefault="002820F9" w:rsidP="002820F9">
            <w:pPr>
              <w:spacing w:before="100" w:beforeAutospacing="1" w:after="100" w:afterAutospacing="1"/>
              <w:rPr>
                <w:rFonts w:cstheme="minorHAnsi"/>
                <w:color w:val="222222"/>
              </w:rPr>
            </w:pPr>
            <w:r w:rsidRPr="002820F9">
              <w:rPr>
                <w:rFonts w:cstheme="minorHAnsi"/>
                <w:color w:val="222222"/>
              </w:rPr>
              <w:t>Les modalités inscrites à la section précédente sont également applicables pour effectuer un signalement ou formuler une plainte concernant un acte de violence à caractère sexuel. </w:t>
            </w:r>
          </w:p>
          <w:p w14:paraId="0C3658B7" w14:textId="77777777" w:rsidR="002820F9" w:rsidRPr="002820F9" w:rsidRDefault="002820F9" w:rsidP="002820F9">
            <w:pPr>
              <w:spacing w:before="100" w:beforeAutospacing="1" w:after="100" w:afterAutospacing="1"/>
              <w:rPr>
                <w:rFonts w:cstheme="minorHAnsi"/>
                <w:color w:val="222222"/>
              </w:rPr>
            </w:pPr>
            <w:r w:rsidRPr="002820F9">
              <w:rPr>
                <w:rFonts w:cstheme="minorHAnsi"/>
                <w:color w:val="222222"/>
              </w:rPr>
              <w:t>Il est aussi possible d’effectuer </w:t>
            </w:r>
            <w:r w:rsidRPr="002820F9">
              <w:rPr>
                <w:rStyle w:val="lev"/>
                <w:rFonts w:cstheme="minorHAnsi"/>
                <w:color w:val="222222"/>
              </w:rPr>
              <w:t>directement </w:t>
            </w:r>
            <w:r w:rsidRPr="002820F9">
              <w:rPr>
                <w:rFonts w:cstheme="minorHAnsi"/>
                <w:color w:val="222222"/>
              </w:rPr>
              <w:t>un signalement ou de formuler une plainte au protecteur régional de l’élève (LPNE, art. 33, par. 2°). Cela doit être fait par écrit (LPNE, art. 31) : </w:t>
            </w:r>
          </w:p>
          <w:p w14:paraId="1BF62299" w14:textId="77777777" w:rsidR="002820F9" w:rsidRPr="002820F9" w:rsidRDefault="002820F9" w:rsidP="002820F9">
            <w:pPr>
              <w:numPr>
                <w:ilvl w:val="1"/>
                <w:numId w:val="8"/>
              </w:numPr>
              <w:spacing w:before="100" w:beforeAutospacing="1" w:after="100" w:afterAutospacing="1"/>
              <w:rPr>
                <w:rFonts w:cstheme="minorHAnsi"/>
                <w:color w:val="222222"/>
              </w:rPr>
            </w:pPr>
            <w:r w:rsidRPr="002820F9">
              <w:rPr>
                <w:rFonts w:cstheme="minorHAnsi"/>
                <w:color w:val="222222"/>
              </w:rPr>
              <w:t>À l’aide du formulaire en ligne : </w:t>
            </w:r>
            <w:hyperlink r:id="rId24" w:tgtFrame="_blank" w:history="1">
              <w:r w:rsidRPr="002820F9">
                <w:rPr>
                  <w:rStyle w:val="Hyperlien"/>
                  <w:rFonts w:cstheme="minorHAnsi"/>
                  <w:color w:val="416175"/>
                </w:rPr>
                <w:t>Porter plainte à la suite d’une insatisfaction envers un service scolaire;</w:t>
              </w:r>
            </w:hyperlink>
            <w:r w:rsidRPr="002820F9">
              <w:rPr>
                <w:rFonts w:cstheme="minorHAnsi"/>
                <w:color w:val="222222"/>
              </w:rPr>
              <w:t> </w:t>
            </w:r>
          </w:p>
          <w:p w14:paraId="4C9A1150" w14:textId="77777777" w:rsidR="002820F9" w:rsidRPr="002820F9" w:rsidRDefault="002820F9" w:rsidP="002820F9">
            <w:pPr>
              <w:numPr>
                <w:ilvl w:val="1"/>
                <w:numId w:val="8"/>
              </w:numPr>
              <w:spacing w:before="100" w:beforeAutospacing="1" w:after="100" w:afterAutospacing="1"/>
              <w:rPr>
                <w:rFonts w:cstheme="minorHAnsi"/>
                <w:color w:val="222222"/>
              </w:rPr>
            </w:pPr>
            <w:r w:rsidRPr="002820F9">
              <w:rPr>
                <w:rFonts w:cstheme="minorHAnsi"/>
                <w:color w:val="222222"/>
              </w:rPr>
              <w:t>Par téléphone ou par texto : 1 833 420-5233; </w:t>
            </w:r>
          </w:p>
          <w:p w14:paraId="4E3B3FE3" w14:textId="2A7530F4" w:rsidR="009E507D" w:rsidRPr="002820F9" w:rsidRDefault="002820F9" w:rsidP="002820F9">
            <w:pPr>
              <w:numPr>
                <w:ilvl w:val="1"/>
                <w:numId w:val="8"/>
              </w:numPr>
              <w:spacing w:before="100" w:beforeAutospacing="1" w:after="100" w:afterAutospacing="1"/>
              <w:rPr>
                <w:rFonts w:cstheme="minorHAnsi"/>
                <w:color w:val="222222"/>
              </w:rPr>
            </w:pPr>
            <w:r w:rsidRPr="002820F9">
              <w:rPr>
                <w:rFonts w:cstheme="minorHAnsi"/>
                <w:color w:val="222222"/>
              </w:rPr>
              <w:t>Par courriel : </w:t>
            </w:r>
            <w:hyperlink r:id="rId25" w:tgtFrame="_blank" w:history="1">
              <w:r w:rsidRPr="002820F9">
                <w:rPr>
                  <w:rStyle w:val="Hyperlien"/>
                  <w:rFonts w:cstheme="minorHAnsi"/>
                  <w:color w:val="416175"/>
                </w:rPr>
                <w:t>plaintes-pne@pne.gouv.qc.ca. </w:t>
              </w:r>
            </w:hyperlink>
          </w:p>
        </w:tc>
      </w:tr>
    </w:tbl>
    <w:p w14:paraId="4CDE8A57" w14:textId="77777777" w:rsidR="002820F9" w:rsidRDefault="002820F9" w:rsidP="00F768D8">
      <w:pPr>
        <w:rPr>
          <w:rFonts w:asciiTheme="majorHAnsi" w:hAnsiTheme="majorHAnsi" w:cstheme="minorHAnsi"/>
        </w:rPr>
      </w:pPr>
    </w:p>
    <w:p w14:paraId="4154CB36" w14:textId="0A0DC22A" w:rsidR="00F768D8" w:rsidRPr="001D750D" w:rsidRDefault="00F768D8" w:rsidP="00F768D8">
      <w:pPr>
        <w:rPr>
          <w:rFonts w:asciiTheme="majorHAnsi" w:hAnsiTheme="majorHAnsi" w:cstheme="minorHAnsi"/>
          <w:b/>
          <w:u w:val="single"/>
        </w:rPr>
      </w:pPr>
      <w:r w:rsidRPr="001D750D">
        <w:rPr>
          <w:rFonts w:asciiTheme="majorHAnsi" w:hAnsiTheme="majorHAnsi" w:cstheme="minorHAnsi"/>
          <w:b/>
          <w:u w:val="single"/>
        </w:rPr>
        <w:t>Droits de l’élève et des parents</w:t>
      </w:r>
    </w:p>
    <w:p w14:paraId="6D049CE6" w14:textId="77777777" w:rsidR="00F768D8" w:rsidRDefault="00F768D8" w:rsidP="00F768D8">
      <w:pPr>
        <w:rPr>
          <w:rFonts w:asciiTheme="majorHAnsi" w:hAnsiTheme="majorHAnsi" w:cstheme="minorHAnsi"/>
          <w:u w:val="single"/>
        </w:rPr>
      </w:pPr>
      <w:r>
        <w:rPr>
          <w:rFonts w:asciiTheme="majorHAnsi" w:eastAsia="Times New Roman" w:hAnsiTheme="majorHAnsi" w:cs="Arial"/>
          <w:color w:val="000000"/>
          <w:szCs w:val="26"/>
          <w:lang w:eastAsia="fr-CA"/>
        </w:rPr>
        <w:t>L</w:t>
      </w:r>
      <w:r w:rsidRPr="001D750D">
        <w:rPr>
          <w:rFonts w:asciiTheme="majorHAnsi" w:eastAsia="Times New Roman" w:hAnsiTheme="majorHAnsi" w:cs="Arial"/>
          <w:color w:val="000000"/>
          <w:szCs w:val="26"/>
          <w:lang w:eastAsia="fr-CA"/>
        </w:rPr>
        <w:t>e Protecteur national de l’élève est responsable de l’application de la procédure de traitement des plaintes et des signalements dans le milieu scolaire québécois.</w:t>
      </w:r>
    </w:p>
    <w:p w14:paraId="65040BEE" w14:textId="77777777" w:rsidR="00F768D8" w:rsidRPr="001D750D" w:rsidRDefault="00F768D8" w:rsidP="00F768D8">
      <w:pPr>
        <w:rPr>
          <w:rFonts w:asciiTheme="majorHAnsi" w:hAnsiTheme="majorHAnsi" w:cstheme="minorHAnsi"/>
          <w:u w:val="single"/>
        </w:rPr>
      </w:pPr>
      <w:r w:rsidRPr="001D750D">
        <w:rPr>
          <w:rFonts w:asciiTheme="majorHAnsi" w:eastAsia="Times New Roman" w:hAnsiTheme="majorHAnsi" w:cs="Arial"/>
          <w:color w:val="000000"/>
          <w:szCs w:val="26"/>
          <w:lang w:eastAsia="fr-CA"/>
        </w:rPr>
        <w:lastRenderedPageBreak/>
        <w:t>Dans le cadre de cette procédure nationale et uniformisée, le Protecteur national de l’élève peut compter sur la présence, partout au Québec, de protecteurs régionaux de l’élève. Ensemble, ils veillent à faire respecter les droits des élèves et de leurs parents et contribuent ainsi à l’amélioration continue des services offerts dans le réseau de l’éducation.</w:t>
      </w:r>
    </w:p>
    <w:p w14:paraId="30C430D6" w14:textId="77777777" w:rsidR="00F768D8" w:rsidRDefault="00F768D8" w:rsidP="00F768D8">
      <w:pPr>
        <w:rPr>
          <w:rFonts w:asciiTheme="majorHAnsi" w:hAnsiTheme="majorHAnsi" w:cstheme="minorHAnsi"/>
        </w:rPr>
      </w:pPr>
      <w:r>
        <w:rPr>
          <w:rFonts w:asciiTheme="majorHAnsi" w:hAnsiTheme="majorHAnsi" w:cstheme="minorHAnsi"/>
        </w:rPr>
        <w:t>Voir le processus d’une plainte</w:t>
      </w:r>
    </w:p>
    <w:p w14:paraId="719247CC" w14:textId="02599F12" w:rsidR="00F768D8" w:rsidRDefault="00F768D8" w:rsidP="00F768D8">
      <w:pPr>
        <w:rPr>
          <w:rStyle w:val="Hyperlien"/>
          <w:rFonts w:asciiTheme="majorHAnsi" w:hAnsiTheme="majorHAnsi" w:cstheme="minorHAnsi"/>
        </w:rPr>
      </w:pPr>
      <w:hyperlink r:id="rId26" w:history="1">
        <w:r w:rsidRPr="00D52500">
          <w:rPr>
            <w:rStyle w:val="Hyperlien"/>
            <w:rFonts w:asciiTheme="majorHAnsi" w:hAnsiTheme="majorHAnsi" w:cstheme="minorHAnsi"/>
          </w:rPr>
          <w:t>https://www.cssd.gouv.qc.ca/processus-de-plainte</w:t>
        </w:r>
      </w:hyperlink>
    </w:p>
    <w:p w14:paraId="5173BD51" w14:textId="77777777" w:rsidR="009376FB" w:rsidRDefault="009376FB" w:rsidP="00F768D8">
      <w:pPr>
        <w:rPr>
          <w:rFonts w:asciiTheme="majorHAnsi" w:hAnsiTheme="majorHAnsi" w:cstheme="minorHAnsi"/>
        </w:rPr>
      </w:pPr>
    </w:p>
    <w:tbl>
      <w:tblPr>
        <w:tblStyle w:val="Grilledutableau"/>
        <w:tblW w:w="11057" w:type="dxa"/>
        <w:tblInd w:w="-5" w:type="dxa"/>
        <w:shd w:val="clear" w:color="auto" w:fill="D9E2F3" w:themeFill="accent1" w:themeFillTint="33"/>
        <w:tblLook w:val="04A0" w:firstRow="1" w:lastRow="0" w:firstColumn="1" w:lastColumn="0" w:noHBand="0" w:noVBand="1"/>
      </w:tblPr>
      <w:tblGrid>
        <w:gridCol w:w="11057"/>
      </w:tblGrid>
      <w:tr w:rsidR="00F768D8" w:rsidRPr="008C1063" w14:paraId="437150B2" w14:textId="77777777" w:rsidTr="00E66CF1">
        <w:tc>
          <w:tcPr>
            <w:tcW w:w="11057" w:type="dxa"/>
            <w:shd w:val="clear" w:color="auto" w:fill="D0CECE" w:themeFill="background2" w:themeFillShade="E6"/>
          </w:tcPr>
          <w:p w14:paraId="1B5CB009" w14:textId="0BE2FCB3" w:rsidR="00F768D8" w:rsidRPr="00E66CF1" w:rsidRDefault="00E66CF1" w:rsidP="00E66CF1">
            <w:pPr>
              <w:ind w:left="360"/>
              <w:jc w:val="center"/>
              <w:rPr>
                <w:rFonts w:asciiTheme="majorHAnsi" w:hAnsiTheme="majorHAnsi" w:cstheme="minorHAnsi"/>
                <w:b/>
                <w:iCs/>
                <w:sz w:val="28"/>
              </w:rPr>
            </w:pPr>
            <w:bookmarkStart w:id="5" w:name="_Hlk144819106"/>
            <w:r>
              <w:rPr>
                <w:rFonts w:asciiTheme="majorHAnsi" w:hAnsiTheme="majorHAnsi" w:cstheme="minorHAnsi"/>
                <w:b/>
                <w:iCs/>
                <w:sz w:val="28"/>
              </w:rPr>
              <w:t xml:space="preserve">5) </w:t>
            </w:r>
            <w:r w:rsidR="00F768D8" w:rsidRPr="00E66CF1">
              <w:rPr>
                <w:rFonts w:asciiTheme="majorHAnsi" w:hAnsiTheme="majorHAnsi" w:cstheme="minorHAnsi"/>
                <w:b/>
                <w:iCs/>
                <w:sz w:val="28"/>
              </w:rPr>
              <w:t>Actions à prendre à la suite d’un geste d’intimidation ou de violence</w:t>
            </w:r>
          </w:p>
          <w:p w14:paraId="1982A143" w14:textId="411BDE93" w:rsidR="00F768D8" w:rsidRPr="009376FB" w:rsidRDefault="00F768D8" w:rsidP="00E66CF1">
            <w:pPr>
              <w:rPr>
                <w:rFonts w:asciiTheme="majorHAnsi" w:hAnsiTheme="majorHAnsi" w:cstheme="minorHAnsi"/>
                <w:b/>
                <w:bCs/>
                <w:sz w:val="20"/>
                <w:lang w:eastAsia="fr-CA"/>
              </w:rPr>
            </w:pPr>
            <w:r w:rsidRPr="008C1063">
              <w:rPr>
                <w:rFonts w:asciiTheme="majorHAnsi" w:hAnsiTheme="majorHAnsi" w:cstheme="minorHAnsi"/>
                <w:sz w:val="20"/>
                <w:lang w:eastAsia="fr-CA"/>
              </w:rPr>
              <w:t xml:space="preserve">Les </w:t>
            </w:r>
            <w:r w:rsidRPr="008C1063">
              <w:rPr>
                <w:rFonts w:asciiTheme="majorHAnsi" w:hAnsiTheme="majorHAnsi" w:cstheme="minorHAnsi"/>
                <w:bCs/>
                <w:sz w:val="20"/>
                <w:lang w:eastAsia="fr-CA"/>
              </w:rPr>
              <w:t>actions qui doivent être prises lorsqu’un acte d’intimidation ou de violence est constaté</w:t>
            </w:r>
            <w:r w:rsidRPr="008C1063">
              <w:rPr>
                <w:rFonts w:asciiTheme="majorHAnsi" w:hAnsiTheme="majorHAnsi" w:cstheme="minorHAnsi"/>
                <w:sz w:val="20"/>
                <w:lang w:eastAsia="fr-CA"/>
              </w:rPr>
              <w:t xml:space="preserve"> par un élève, un enseignant, un autre membre du personnel de l’école ou par quelque autre personne ou qu’un signalement ou </w:t>
            </w:r>
            <w:r w:rsidRPr="008C1063">
              <w:rPr>
                <w:rFonts w:asciiTheme="majorHAnsi" w:hAnsiTheme="majorHAnsi" w:cstheme="minorHAnsi"/>
                <w:b/>
                <w:sz w:val="20"/>
                <w:lang w:eastAsia="fr-CA"/>
              </w:rPr>
              <w:t>une plainte est transmis à l’établissement par le protecteur régional de l’élève</w:t>
            </w:r>
            <w:r>
              <w:rPr>
                <w:rFonts w:asciiTheme="majorHAnsi" w:hAnsiTheme="majorHAnsi" w:cstheme="minorHAnsi"/>
                <w:b/>
                <w:sz w:val="20"/>
                <w:lang w:eastAsia="fr-CA"/>
              </w:rPr>
              <w:t xml:space="preserve">; </w:t>
            </w:r>
            <w:r w:rsidRPr="008C1063">
              <w:rPr>
                <w:rFonts w:asciiTheme="majorHAnsi" w:hAnsiTheme="majorHAnsi" w:cstheme="minorHAnsi"/>
                <w:b/>
                <w:bCs/>
                <w:sz w:val="20"/>
                <w:lang w:eastAsia="fr-CA"/>
              </w:rPr>
              <w:t xml:space="preserve">LIP art. 75,1 alinéa </w:t>
            </w:r>
            <w:r>
              <w:rPr>
                <w:rFonts w:asciiTheme="majorHAnsi" w:hAnsiTheme="majorHAnsi" w:cstheme="minorHAnsi"/>
                <w:b/>
                <w:bCs/>
                <w:sz w:val="20"/>
                <w:lang w:eastAsia="fr-CA"/>
              </w:rPr>
              <w:t>5</w:t>
            </w:r>
          </w:p>
        </w:tc>
      </w:tr>
      <w:bookmarkEnd w:id="5"/>
    </w:tbl>
    <w:p w14:paraId="38C58516" w14:textId="0AB94FEE" w:rsidR="006C57D3" w:rsidRDefault="006C57D3" w:rsidP="006C57D3">
      <w:pPr>
        <w:spacing w:after="0"/>
        <w:rPr>
          <w:rFonts w:cstheme="minorHAnsi"/>
        </w:rPr>
      </w:pPr>
    </w:p>
    <w:tbl>
      <w:tblPr>
        <w:tblStyle w:val="Grilledutableau"/>
        <w:tblW w:w="11052" w:type="dxa"/>
        <w:tblLook w:val="04A0" w:firstRow="1" w:lastRow="0" w:firstColumn="1" w:lastColumn="0" w:noHBand="0" w:noVBand="1"/>
      </w:tblPr>
      <w:tblGrid>
        <w:gridCol w:w="5240"/>
        <w:gridCol w:w="5812"/>
      </w:tblGrid>
      <w:tr w:rsidR="00A77730" w14:paraId="7884B6D3" w14:textId="77777777" w:rsidTr="00E51C41">
        <w:trPr>
          <w:trHeight w:val="339"/>
        </w:trPr>
        <w:tc>
          <w:tcPr>
            <w:tcW w:w="11052" w:type="dxa"/>
            <w:gridSpan w:val="2"/>
            <w:shd w:val="clear" w:color="auto" w:fill="D9E2F3" w:themeFill="accent1" w:themeFillTint="33"/>
          </w:tcPr>
          <w:p w14:paraId="62EB50B9" w14:textId="215C7781" w:rsidR="00A77730" w:rsidRPr="00A77730" w:rsidRDefault="00A77730" w:rsidP="00A77730">
            <w:pPr>
              <w:spacing w:line="276" w:lineRule="auto"/>
              <w:jc w:val="center"/>
              <w:rPr>
                <w:rFonts w:cstheme="minorHAnsi"/>
                <w:b/>
              </w:rPr>
            </w:pPr>
            <w:bookmarkStart w:id="6" w:name="_Hlk144819489"/>
            <w:r w:rsidRPr="00A77730">
              <w:rPr>
                <w:rFonts w:cstheme="minorHAnsi"/>
                <w:b/>
              </w:rPr>
              <w:t xml:space="preserve">Les </w:t>
            </w:r>
            <w:r>
              <w:rPr>
                <w:rFonts w:cstheme="minorHAnsi"/>
                <w:b/>
              </w:rPr>
              <w:t>actions qui doivent être prises lorsqu’un acte d’intimidation ou de violence est constaté</w:t>
            </w:r>
          </w:p>
        </w:tc>
      </w:tr>
      <w:tr w:rsidR="00A77730" w14:paraId="29C2401C" w14:textId="77777777" w:rsidTr="00E51C41">
        <w:trPr>
          <w:trHeight w:val="339"/>
        </w:trPr>
        <w:tc>
          <w:tcPr>
            <w:tcW w:w="5240" w:type="dxa"/>
            <w:shd w:val="clear" w:color="auto" w:fill="DEEAF6" w:themeFill="accent5" w:themeFillTint="33"/>
          </w:tcPr>
          <w:p w14:paraId="286AEEA0" w14:textId="70E6DF66" w:rsidR="00A77730" w:rsidRDefault="00E66CF1" w:rsidP="00A77730">
            <w:pPr>
              <w:spacing w:line="276" w:lineRule="auto"/>
              <w:jc w:val="center"/>
              <w:rPr>
                <w:rFonts w:cstheme="minorHAnsi"/>
              </w:rPr>
            </w:pPr>
            <w:r>
              <w:rPr>
                <w:rFonts w:cstheme="minorHAnsi"/>
              </w:rPr>
              <w:t>Action à prendre par l’adulte témoin</w:t>
            </w:r>
          </w:p>
          <w:p w14:paraId="1666B2E4" w14:textId="03EDDB1A" w:rsidR="00A77730" w:rsidRPr="004B534B" w:rsidRDefault="00A77730" w:rsidP="00A77730">
            <w:pPr>
              <w:spacing w:line="276" w:lineRule="auto"/>
              <w:jc w:val="center"/>
              <w:rPr>
                <w:rFonts w:cstheme="minorHAnsi"/>
              </w:rPr>
            </w:pPr>
            <w:r>
              <w:rPr>
                <w:rFonts w:cstheme="minorHAnsi"/>
              </w:rPr>
              <w:t>1</w:t>
            </w:r>
            <w:r w:rsidRPr="00A77730">
              <w:rPr>
                <w:rFonts w:cstheme="minorHAnsi"/>
                <w:vertAlign w:val="superscript"/>
              </w:rPr>
              <w:t>er</w:t>
            </w:r>
            <w:r>
              <w:rPr>
                <w:rFonts w:cstheme="minorHAnsi"/>
              </w:rPr>
              <w:t xml:space="preserve"> intervenant</w:t>
            </w:r>
          </w:p>
        </w:tc>
        <w:tc>
          <w:tcPr>
            <w:tcW w:w="5812" w:type="dxa"/>
            <w:shd w:val="clear" w:color="auto" w:fill="DEEAF6" w:themeFill="accent5" w:themeFillTint="33"/>
          </w:tcPr>
          <w:p w14:paraId="3412FF53" w14:textId="600A171F" w:rsidR="00A77730" w:rsidRDefault="00E66CF1" w:rsidP="00A77730">
            <w:pPr>
              <w:spacing w:line="276" w:lineRule="auto"/>
              <w:jc w:val="center"/>
              <w:rPr>
                <w:rFonts w:cstheme="minorHAnsi"/>
              </w:rPr>
            </w:pPr>
            <w:r>
              <w:rPr>
                <w:rFonts w:cstheme="minorHAnsi"/>
              </w:rPr>
              <w:t>Action à prendre par la personne responsable du suivi</w:t>
            </w:r>
          </w:p>
          <w:p w14:paraId="7CE9A094" w14:textId="79597B15" w:rsidR="00A77730" w:rsidRPr="004B534B" w:rsidRDefault="00A77730" w:rsidP="00A77730">
            <w:pPr>
              <w:spacing w:line="276" w:lineRule="auto"/>
              <w:jc w:val="center"/>
              <w:rPr>
                <w:rFonts w:cstheme="minorHAnsi"/>
              </w:rPr>
            </w:pPr>
            <w:r>
              <w:rPr>
                <w:rFonts w:cstheme="minorHAnsi"/>
              </w:rPr>
              <w:t>2</w:t>
            </w:r>
            <w:r w:rsidRPr="00A77730">
              <w:rPr>
                <w:rFonts w:cstheme="minorHAnsi"/>
                <w:vertAlign w:val="superscript"/>
              </w:rPr>
              <w:t>e</w:t>
            </w:r>
            <w:r>
              <w:rPr>
                <w:rFonts w:cstheme="minorHAnsi"/>
              </w:rPr>
              <w:t xml:space="preserve"> intervenant</w:t>
            </w:r>
            <w:r w:rsidR="00E66CF1">
              <w:rPr>
                <w:rFonts w:cstheme="minorHAnsi"/>
              </w:rPr>
              <w:t xml:space="preserve"> (TES)</w:t>
            </w:r>
          </w:p>
        </w:tc>
      </w:tr>
      <w:tr w:rsidR="00A77730" w14:paraId="51B15FB6" w14:textId="77777777" w:rsidTr="00E51C41">
        <w:tc>
          <w:tcPr>
            <w:tcW w:w="5240" w:type="dxa"/>
          </w:tcPr>
          <w:p w14:paraId="14B9EBA9" w14:textId="77777777" w:rsidR="00A77730" w:rsidRPr="008D6280" w:rsidRDefault="00A77730" w:rsidP="00A77730">
            <w:pPr>
              <w:spacing w:before="60" w:after="60" w:line="276" w:lineRule="auto"/>
              <w:rPr>
                <w:rFonts w:cstheme="minorHAnsi"/>
                <w:color w:val="000000" w:themeColor="text1"/>
                <w:sz w:val="20"/>
                <w:szCs w:val="20"/>
              </w:rPr>
            </w:pPr>
            <w:r w:rsidRPr="008D6280">
              <w:rPr>
                <w:rFonts w:cstheme="minorHAnsi"/>
                <w:color w:val="000000" w:themeColor="text1"/>
                <w:sz w:val="20"/>
                <w:szCs w:val="20"/>
              </w:rPr>
              <w:t>Intervention de l’adulte-témoin selon la démarche « Arrêtons la violence en 5 étapes »;</w:t>
            </w:r>
          </w:p>
          <w:p w14:paraId="3B926BA4" w14:textId="19EF9440" w:rsidR="00A77730" w:rsidRPr="008D6280" w:rsidRDefault="00A77730" w:rsidP="00D80B4D">
            <w:pPr>
              <w:pStyle w:val="Paragraphedeliste"/>
              <w:numPr>
                <w:ilvl w:val="0"/>
                <w:numId w:val="5"/>
              </w:numPr>
              <w:spacing w:before="60" w:after="60" w:line="276" w:lineRule="auto"/>
              <w:rPr>
                <w:rFonts w:cstheme="minorHAnsi"/>
                <w:color w:val="000000" w:themeColor="text1"/>
                <w:sz w:val="20"/>
                <w:szCs w:val="20"/>
              </w:rPr>
            </w:pPr>
            <w:r w:rsidRPr="008D6280">
              <w:rPr>
                <w:rFonts w:cstheme="minorHAnsi"/>
                <w:color w:val="000000" w:themeColor="text1"/>
                <w:sz w:val="20"/>
                <w:szCs w:val="20"/>
              </w:rPr>
              <w:t>Mettre fin au comportement</w:t>
            </w:r>
          </w:p>
          <w:p w14:paraId="7B3843B9" w14:textId="13A25EE5" w:rsidR="00A77730" w:rsidRPr="008D6280" w:rsidRDefault="00A77730" w:rsidP="00D80B4D">
            <w:pPr>
              <w:pStyle w:val="Paragraphedeliste"/>
              <w:numPr>
                <w:ilvl w:val="0"/>
                <w:numId w:val="5"/>
              </w:numPr>
              <w:spacing w:before="60" w:after="60" w:line="276" w:lineRule="auto"/>
              <w:rPr>
                <w:rFonts w:cstheme="minorHAnsi"/>
                <w:color w:val="000000" w:themeColor="text1"/>
                <w:sz w:val="20"/>
                <w:szCs w:val="20"/>
              </w:rPr>
            </w:pPr>
            <w:r w:rsidRPr="008D6280">
              <w:rPr>
                <w:rFonts w:cstheme="minorHAnsi"/>
                <w:color w:val="000000" w:themeColor="text1"/>
                <w:sz w:val="20"/>
                <w:szCs w:val="20"/>
              </w:rPr>
              <w:t xml:space="preserve">Nommer le comportement </w:t>
            </w:r>
            <w:r w:rsidR="00F66E73" w:rsidRPr="008D6280">
              <w:rPr>
                <w:rFonts w:cstheme="minorHAnsi"/>
                <w:color w:val="000000" w:themeColor="text1"/>
                <w:sz w:val="20"/>
                <w:szCs w:val="20"/>
              </w:rPr>
              <w:t>attendu en lien avec le code de vie</w:t>
            </w:r>
          </w:p>
          <w:p w14:paraId="388B058C" w14:textId="411779E4" w:rsidR="00A77730" w:rsidRPr="008D6280" w:rsidRDefault="00A77730" w:rsidP="00D80B4D">
            <w:pPr>
              <w:pStyle w:val="Paragraphedeliste"/>
              <w:numPr>
                <w:ilvl w:val="0"/>
                <w:numId w:val="5"/>
              </w:numPr>
              <w:spacing w:before="60" w:after="60" w:line="276" w:lineRule="auto"/>
              <w:rPr>
                <w:rFonts w:cstheme="minorHAnsi"/>
                <w:color w:val="000000" w:themeColor="text1"/>
                <w:sz w:val="20"/>
                <w:szCs w:val="20"/>
              </w:rPr>
            </w:pPr>
            <w:r w:rsidRPr="008D6280">
              <w:rPr>
                <w:rFonts w:cstheme="minorHAnsi"/>
                <w:color w:val="000000" w:themeColor="text1"/>
                <w:sz w:val="20"/>
                <w:szCs w:val="20"/>
              </w:rPr>
              <w:t>Orienter vers les comportements attendus</w:t>
            </w:r>
          </w:p>
          <w:p w14:paraId="486090B8" w14:textId="77777777" w:rsidR="00A77730" w:rsidRPr="008D6280" w:rsidRDefault="00A77730" w:rsidP="00D80B4D">
            <w:pPr>
              <w:pStyle w:val="Paragraphedeliste"/>
              <w:numPr>
                <w:ilvl w:val="0"/>
                <w:numId w:val="5"/>
              </w:numPr>
              <w:spacing w:before="60" w:after="60" w:line="276" w:lineRule="auto"/>
              <w:rPr>
                <w:rFonts w:cstheme="minorHAnsi"/>
                <w:color w:val="000000" w:themeColor="text1"/>
                <w:sz w:val="20"/>
                <w:szCs w:val="20"/>
              </w:rPr>
            </w:pPr>
            <w:r w:rsidRPr="008D6280">
              <w:rPr>
                <w:rFonts w:cstheme="minorHAnsi"/>
                <w:color w:val="000000" w:themeColor="text1"/>
                <w:sz w:val="20"/>
                <w:szCs w:val="20"/>
              </w:rPr>
              <w:t>Évaluer sommairement la situation auprès de la victime</w:t>
            </w:r>
          </w:p>
          <w:p w14:paraId="1C222CD8" w14:textId="344EA745" w:rsidR="00A77730" w:rsidRPr="008D6280" w:rsidRDefault="00F66E73" w:rsidP="00D80B4D">
            <w:pPr>
              <w:pStyle w:val="Paragraphedeliste"/>
              <w:numPr>
                <w:ilvl w:val="0"/>
                <w:numId w:val="5"/>
              </w:numPr>
              <w:spacing w:before="60" w:after="60" w:line="276" w:lineRule="auto"/>
              <w:rPr>
                <w:rFonts w:cstheme="minorHAnsi"/>
                <w:color w:val="000000" w:themeColor="text1"/>
                <w:sz w:val="20"/>
                <w:szCs w:val="20"/>
              </w:rPr>
            </w:pPr>
            <w:r w:rsidRPr="008D6280">
              <w:rPr>
                <w:rFonts w:cstheme="minorHAnsi"/>
                <w:color w:val="000000" w:themeColor="text1"/>
                <w:sz w:val="20"/>
                <w:szCs w:val="20"/>
              </w:rPr>
              <w:t>Consigner et transmettre l’information</w:t>
            </w:r>
            <w:r w:rsidR="009F413F" w:rsidRPr="008D6280">
              <w:rPr>
                <w:rFonts w:cstheme="minorHAnsi"/>
                <w:color w:val="000000" w:themeColor="text1"/>
                <w:sz w:val="20"/>
                <w:szCs w:val="20"/>
              </w:rPr>
              <w:t xml:space="preserve"> et r</w:t>
            </w:r>
            <w:r w:rsidR="00A77730" w:rsidRPr="008D6280">
              <w:rPr>
                <w:rFonts w:cstheme="minorHAnsi"/>
                <w:color w:val="000000" w:themeColor="text1"/>
                <w:sz w:val="20"/>
                <w:szCs w:val="20"/>
              </w:rPr>
              <w:t xml:space="preserve">éférence au 2e intervenant (TES) </w:t>
            </w:r>
          </w:p>
        </w:tc>
        <w:tc>
          <w:tcPr>
            <w:tcW w:w="5812" w:type="dxa"/>
          </w:tcPr>
          <w:p w14:paraId="4CFC91EF" w14:textId="77777777" w:rsidR="00D546A0" w:rsidRPr="008D6280" w:rsidRDefault="00D546A0" w:rsidP="00D80B4D">
            <w:pPr>
              <w:pStyle w:val="Paragraphedeliste"/>
              <w:numPr>
                <w:ilvl w:val="0"/>
                <w:numId w:val="6"/>
              </w:numPr>
              <w:spacing w:before="100" w:beforeAutospacing="1" w:after="100" w:afterAutospacing="1"/>
              <w:rPr>
                <w:rFonts w:eastAsia="Times New Roman" w:cstheme="minorHAnsi"/>
                <w:sz w:val="20"/>
                <w:szCs w:val="20"/>
                <w:lang w:eastAsia="fr-CA"/>
              </w:rPr>
            </w:pPr>
            <w:r w:rsidRPr="008D6280">
              <w:rPr>
                <w:rFonts w:eastAsia="Times New Roman" w:cstheme="minorHAnsi"/>
                <w:sz w:val="20"/>
                <w:szCs w:val="20"/>
                <w:lang w:eastAsia="fr-CA"/>
              </w:rPr>
              <w:t>Évaluer et analyser la situation</w:t>
            </w:r>
          </w:p>
          <w:p w14:paraId="3AE49B68" w14:textId="77777777" w:rsidR="00D546A0" w:rsidRPr="008D6280" w:rsidRDefault="00D546A0" w:rsidP="00D80B4D">
            <w:pPr>
              <w:pStyle w:val="Paragraphedeliste"/>
              <w:numPr>
                <w:ilvl w:val="0"/>
                <w:numId w:val="6"/>
              </w:numPr>
              <w:spacing w:before="100" w:beforeAutospacing="1" w:after="100" w:afterAutospacing="1"/>
              <w:rPr>
                <w:rFonts w:eastAsia="Times New Roman" w:cstheme="minorHAnsi"/>
                <w:sz w:val="20"/>
                <w:szCs w:val="20"/>
                <w:lang w:eastAsia="fr-CA"/>
              </w:rPr>
            </w:pPr>
            <w:r w:rsidRPr="008D6280">
              <w:rPr>
                <w:rFonts w:eastAsia="Times New Roman" w:cstheme="minorHAnsi"/>
                <w:sz w:val="20"/>
                <w:szCs w:val="20"/>
                <w:lang w:eastAsia="fr-CA"/>
              </w:rPr>
              <w:t>Recueillir l’information</w:t>
            </w:r>
          </w:p>
          <w:p w14:paraId="7421FA49" w14:textId="0FD69FAA" w:rsidR="00D546A0" w:rsidRPr="008D6280" w:rsidRDefault="00D546A0" w:rsidP="00D80B4D">
            <w:pPr>
              <w:pStyle w:val="Paragraphedeliste"/>
              <w:numPr>
                <w:ilvl w:val="0"/>
                <w:numId w:val="6"/>
              </w:numPr>
              <w:spacing w:before="100" w:beforeAutospacing="1" w:after="100" w:afterAutospacing="1"/>
              <w:rPr>
                <w:rFonts w:eastAsia="Times New Roman" w:cstheme="minorHAnsi"/>
                <w:sz w:val="20"/>
                <w:szCs w:val="20"/>
                <w:lang w:eastAsia="fr-CA"/>
              </w:rPr>
            </w:pPr>
            <w:r w:rsidRPr="008D6280">
              <w:rPr>
                <w:rFonts w:eastAsia="Times New Roman" w:cstheme="minorHAnsi"/>
                <w:sz w:val="20"/>
                <w:szCs w:val="20"/>
                <w:lang w:eastAsia="fr-CA"/>
              </w:rPr>
              <w:t xml:space="preserve">Rencontrer la victime, les </w:t>
            </w:r>
            <w:r w:rsidR="002820F9">
              <w:rPr>
                <w:rFonts w:eastAsia="Times New Roman" w:cstheme="minorHAnsi"/>
                <w:sz w:val="20"/>
                <w:szCs w:val="20"/>
                <w:lang w:eastAsia="fr-CA"/>
              </w:rPr>
              <w:t xml:space="preserve">instigateurs </w:t>
            </w:r>
            <w:r w:rsidRPr="008D6280">
              <w:rPr>
                <w:rFonts w:eastAsia="Times New Roman" w:cstheme="minorHAnsi"/>
                <w:sz w:val="20"/>
                <w:szCs w:val="20"/>
                <w:lang w:eastAsia="fr-CA"/>
              </w:rPr>
              <w:t>et les témoins</w:t>
            </w:r>
          </w:p>
          <w:p w14:paraId="41A176EA" w14:textId="77777777" w:rsidR="00D546A0" w:rsidRPr="008D6280" w:rsidRDefault="00D546A0" w:rsidP="00D80B4D">
            <w:pPr>
              <w:pStyle w:val="Paragraphedeliste"/>
              <w:numPr>
                <w:ilvl w:val="0"/>
                <w:numId w:val="6"/>
              </w:numPr>
              <w:spacing w:before="100" w:beforeAutospacing="1" w:after="100" w:afterAutospacing="1"/>
              <w:rPr>
                <w:rFonts w:eastAsia="Times New Roman" w:cstheme="minorHAnsi"/>
                <w:sz w:val="20"/>
                <w:szCs w:val="20"/>
                <w:lang w:eastAsia="fr-CA"/>
              </w:rPr>
            </w:pPr>
            <w:r w:rsidRPr="008D6280">
              <w:rPr>
                <w:rFonts w:eastAsia="Times New Roman" w:cstheme="minorHAnsi"/>
                <w:sz w:val="20"/>
                <w:szCs w:val="20"/>
                <w:lang w:eastAsia="fr-CA"/>
              </w:rPr>
              <w:t>Assurer la sécurité de la victime</w:t>
            </w:r>
          </w:p>
          <w:p w14:paraId="0E3623DE" w14:textId="77777777" w:rsidR="00D546A0" w:rsidRPr="008D6280" w:rsidRDefault="00D546A0" w:rsidP="00D80B4D">
            <w:pPr>
              <w:pStyle w:val="Paragraphedeliste"/>
              <w:numPr>
                <w:ilvl w:val="0"/>
                <w:numId w:val="6"/>
              </w:numPr>
              <w:spacing w:before="100" w:beforeAutospacing="1" w:after="100" w:afterAutospacing="1"/>
              <w:rPr>
                <w:rFonts w:eastAsia="Times New Roman" w:cstheme="minorHAnsi"/>
                <w:sz w:val="20"/>
                <w:szCs w:val="20"/>
                <w:lang w:eastAsia="fr-CA"/>
              </w:rPr>
            </w:pPr>
            <w:r w:rsidRPr="008D6280">
              <w:rPr>
                <w:rFonts w:eastAsia="Times New Roman" w:cstheme="minorHAnsi"/>
                <w:sz w:val="20"/>
                <w:szCs w:val="20"/>
                <w:lang w:eastAsia="fr-CA"/>
              </w:rPr>
              <w:t>Évaluer la gravité du comportement</w:t>
            </w:r>
          </w:p>
          <w:p w14:paraId="17E99F52" w14:textId="77777777" w:rsidR="00D546A0" w:rsidRPr="008D6280" w:rsidRDefault="00D546A0" w:rsidP="00D80B4D">
            <w:pPr>
              <w:pStyle w:val="Paragraphedeliste"/>
              <w:numPr>
                <w:ilvl w:val="0"/>
                <w:numId w:val="6"/>
              </w:numPr>
              <w:spacing w:before="100" w:beforeAutospacing="1" w:after="100" w:afterAutospacing="1"/>
              <w:rPr>
                <w:rFonts w:eastAsia="Times New Roman" w:cstheme="minorHAnsi"/>
                <w:sz w:val="20"/>
                <w:szCs w:val="20"/>
                <w:lang w:eastAsia="fr-CA"/>
              </w:rPr>
            </w:pPr>
            <w:r w:rsidRPr="008D6280">
              <w:rPr>
                <w:rFonts w:eastAsia="Times New Roman" w:cstheme="minorHAnsi"/>
                <w:sz w:val="20"/>
                <w:szCs w:val="20"/>
                <w:lang w:eastAsia="fr-CA"/>
              </w:rPr>
              <w:t>Informer les parents de la situation et les associer à la recherche de solution</w:t>
            </w:r>
          </w:p>
          <w:p w14:paraId="5D6421AF" w14:textId="78D3D19B" w:rsidR="00D546A0" w:rsidRDefault="00D546A0" w:rsidP="00D80B4D">
            <w:pPr>
              <w:pStyle w:val="Paragraphedeliste"/>
              <w:numPr>
                <w:ilvl w:val="0"/>
                <w:numId w:val="6"/>
              </w:numPr>
              <w:spacing w:before="100" w:beforeAutospacing="1" w:after="100" w:afterAutospacing="1"/>
              <w:rPr>
                <w:rFonts w:eastAsia="Times New Roman" w:cstheme="minorHAnsi"/>
                <w:sz w:val="20"/>
                <w:szCs w:val="20"/>
                <w:lang w:eastAsia="fr-CA"/>
              </w:rPr>
            </w:pPr>
            <w:r w:rsidRPr="008D6280">
              <w:rPr>
                <w:rFonts w:eastAsia="Times New Roman" w:cstheme="minorHAnsi"/>
                <w:sz w:val="20"/>
                <w:szCs w:val="20"/>
                <w:lang w:eastAsia="fr-CA"/>
              </w:rPr>
              <w:t>Consigner la situation</w:t>
            </w:r>
          </w:p>
          <w:p w14:paraId="711D269C" w14:textId="677DBDFB" w:rsidR="00E66CF1" w:rsidRPr="008D6280" w:rsidRDefault="00E66CF1" w:rsidP="00D80B4D">
            <w:pPr>
              <w:pStyle w:val="Paragraphedeliste"/>
              <w:numPr>
                <w:ilvl w:val="0"/>
                <w:numId w:val="6"/>
              </w:numPr>
              <w:spacing w:before="100" w:beforeAutospacing="1" w:after="100" w:afterAutospacing="1"/>
              <w:rPr>
                <w:rFonts w:eastAsia="Times New Roman" w:cstheme="minorHAnsi"/>
                <w:sz w:val="20"/>
                <w:szCs w:val="20"/>
                <w:lang w:eastAsia="fr-CA"/>
              </w:rPr>
            </w:pPr>
            <w:r>
              <w:rPr>
                <w:rFonts w:eastAsia="Times New Roman" w:cstheme="minorHAnsi"/>
                <w:sz w:val="20"/>
                <w:szCs w:val="20"/>
                <w:lang w:eastAsia="fr-CA"/>
              </w:rPr>
              <w:t>Informer la direction</w:t>
            </w:r>
          </w:p>
          <w:p w14:paraId="32DD772B" w14:textId="126D5EB7" w:rsidR="00F66E73" w:rsidRPr="008D6280" w:rsidRDefault="00F66E73" w:rsidP="00F66E73">
            <w:pPr>
              <w:rPr>
                <w:rFonts w:ascii="Segoe UI" w:eastAsia="Times New Roman" w:hAnsi="Segoe UI" w:cs="Segoe UI"/>
                <w:sz w:val="20"/>
                <w:szCs w:val="20"/>
                <w:lang w:eastAsia="fr-CA"/>
              </w:rPr>
            </w:pPr>
          </w:p>
          <w:p w14:paraId="661F168F" w14:textId="3180BCF3" w:rsidR="00A77730" w:rsidRPr="008D6280" w:rsidRDefault="00A77730" w:rsidP="00D546A0">
            <w:pPr>
              <w:spacing w:before="100" w:beforeAutospacing="1" w:after="100" w:afterAutospacing="1"/>
              <w:rPr>
                <w:rFonts w:cstheme="minorHAnsi"/>
                <w:color w:val="000000" w:themeColor="text1"/>
                <w:sz w:val="20"/>
                <w:szCs w:val="20"/>
              </w:rPr>
            </w:pPr>
          </w:p>
        </w:tc>
      </w:tr>
      <w:bookmarkEnd w:id="6"/>
    </w:tbl>
    <w:p w14:paraId="426CED1E" w14:textId="77777777" w:rsidR="0062405F" w:rsidRDefault="0062405F" w:rsidP="006C57D3">
      <w:pPr>
        <w:spacing w:after="0"/>
        <w:rPr>
          <w:rFonts w:cstheme="minorHAnsi"/>
        </w:rPr>
      </w:pPr>
    </w:p>
    <w:tbl>
      <w:tblPr>
        <w:tblStyle w:val="Grilledutableau"/>
        <w:tblW w:w="11052" w:type="dxa"/>
        <w:tblLook w:val="04A0" w:firstRow="1" w:lastRow="0" w:firstColumn="1" w:lastColumn="0" w:noHBand="0" w:noVBand="1"/>
      </w:tblPr>
      <w:tblGrid>
        <w:gridCol w:w="704"/>
        <w:gridCol w:w="10348"/>
      </w:tblGrid>
      <w:tr w:rsidR="0062405F" w14:paraId="1C324E76" w14:textId="77777777" w:rsidTr="00D546A0">
        <w:tc>
          <w:tcPr>
            <w:tcW w:w="11052" w:type="dxa"/>
            <w:gridSpan w:val="2"/>
            <w:shd w:val="clear" w:color="auto" w:fill="C5E0B3" w:themeFill="accent6" w:themeFillTint="66"/>
          </w:tcPr>
          <w:p w14:paraId="34758869" w14:textId="77777777" w:rsidR="0062405F" w:rsidRDefault="0062405F" w:rsidP="00C30197">
            <w:pPr>
              <w:tabs>
                <w:tab w:val="left" w:pos="11070"/>
              </w:tabs>
              <w:spacing w:line="276" w:lineRule="auto"/>
              <w:jc w:val="center"/>
              <w:rPr>
                <w:rFonts w:cstheme="minorHAnsi"/>
                <w:b/>
              </w:rPr>
            </w:pPr>
            <w:r w:rsidRPr="00D546A0">
              <w:rPr>
                <w:rFonts w:cstheme="minorHAnsi"/>
                <w:b/>
              </w:rPr>
              <w:t>Violences à caractère sexuel</w:t>
            </w:r>
          </w:p>
          <w:p w14:paraId="1BFEE20A" w14:textId="5DEE24E2" w:rsidR="0062405F" w:rsidRPr="008D6280" w:rsidRDefault="0062405F" w:rsidP="00E66CF1">
            <w:pPr>
              <w:spacing w:before="60" w:after="60" w:line="276" w:lineRule="auto"/>
              <w:jc w:val="center"/>
              <w:rPr>
                <w:rFonts w:cstheme="minorHAnsi"/>
                <w:sz w:val="20"/>
                <w:szCs w:val="20"/>
              </w:rPr>
            </w:pPr>
            <w:r w:rsidRPr="008D6280">
              <w:rPr>
                <w:rFonts w:cstheme="minorHAnsi"/>
                <w:sz w:val="20"/>
                <w:szCs w:val="20"/>
              </w:rPr>
              <w:t>Les actions à prendre à la suite d’un signalement ou d’une plainte concernant un acte de violence à caractère sexuel</w:t>
            </w:r>
          </w:p>
        </w:tc>
      </w:tr>
      <w:tr w:rsidR="00DD3EC6" w14:paraId="48D840CC" w14:textId="77777777" w:rsidTr="00DD3EC6">
        <w:trPr>
          <w:cantSplit/>
          <w:trHeight w:val="1134"/>
        </w:trPr>
        <w:tc>
          <w:tcPr>
            <w:tcW w:w="704" w:type="dxa"/>
            <w:shd w:val="clear" w:color="auto" w:fill="E2EFD9" w:themeFill="accent6" w:themeFillTint="33"/>
            <w:textDirection w:val="btLr"/>
          </w:tcPr>
          <w:p w14:paraId="7EB75843" w14:textId="5A4507D3" w:rsidR="00DD3EC6" w:rsidRPr="00EB3C6E" w:rsidRDefault="00DD3EC6" w:rsidP="00DD3EC6">
            <w:pPr>
              <w:spacing w:before="60" w:after="60" w:line="276" w:lineRule="auto"/>
              <w:ind w:left="113" w:right="113"/>
              <w:rPr>
                <w:rFonts w:cstheme="minorHAnsi"/>
              </w:rPr>
            </w:pPr>
            <w:r>
              <w:rPr>
                <w:rFonts w:cstheme="minorHAnsi"/>
              </w:rPr>
              <w:t>Moyens</w:t>
            </w:r>
          </w:p>
        </w:tc>
        <w:tc>
          <w:tcPr>
            <w:tcW w:w="10348" w:type="dxa"/>
          </w:tcPr>
          <w:p w14:paraId="2E2BA970" w14:textId="77777777" w:rsidR="00BE69EA" w:rsidRPr="00CE042A" w:rsidRDefault="00BE69EA" w:rsidP="00BE69EA">
            <w:pPr>
              <w:pStyle w:val="Pa5"/>
              <w:spacing w:after="80"/>
              <w:rPr>
                <w:rFonts w:cs="Brix Sans Regular"/>
                <w:color w:val="343434"/>
                <w:sz w:val="18"/>
                <w:szCs w:val="18"/>
              </w:rPr>
            </w:pPr>
            <w:r w:rsidRPr="00CE042A">
              <w:rPr>
                <w:rFonts w:cs="Brix Sans Regular"/>
                <w:color w:val="343434"/>
                <w:sz w:val="18"/>
                <w:szCs w:val="18"/>
              </w:rPr>
              <w:t xml:space="preserve">1. Demeurer calme devant l’enfant. </w:t>
            </w:r>
          </w:p>
          <w:p w14:paraId="457A2C14" w14:textId="490D49AF" w:rsidR="00BE69EA" w:rsidRPr="00CE042A" w:rsidRDefault="00BE69EA" w:rsidP="00BE69EA">
            <w:pPr>
              <w:pStyle w:val="Pa5"/>
              <w:spacing w:after="80"/>
              <w:rPr>
                <w:rFonts w:cs="Brix Sans Regular"/>
                <w:color w:val="343434"/>
                <w:sz w:val="18"/>
                <w:szCs w:val="18"/>
              </w:rPr>
            </w:pPr>
            <w:r w:rsidRPr="00CE042A">
              <w:rPr>
                <w:rFonts w:cs="Brix Sans Regular"/>
                <w:color w:val="343434"/>
                <w:sz w:val="18"/>
                <w:szCs w:val="18"/>
              </w:rPr>
              <w:t xml:space="preserve">2. Écouter l’enfant ouvertement et ne pas le juger. </w:t>
            </w:r>
          </w:p>
          <w:p w14:paraId="7AF9D387" w14:textId="5CAD4932" w:rsidR="00BE69EA" w:rsidRPr="00CE042A" w:rsidRDefault="00BE69EA" w:rsidP="00BE69EA">
            <w:pPr>
              <w:pStyle w:val="Pa5"/>
              <w:spacing w:after="80"/>
              <w:rPr>
                <w:rFonts w:cs="Brix Sans Regular"/>
                <w:color w:val="343434"/>
                <w:sz w:val="18"/>
                <w:szCs w:val="18"/>
              </w:rPr>
            </w:pPr>
            <w:r w:rsidRPr="00CE042A">
              <w:rPr>
                <w:rFonts w:cs="Brix Sans Regular"/>
                <w:color w:val="343434"/>
                <w:sz w:val="18"/>
                <w:szCs w:val="18"/>
              </w:rPr>
              <w:t xml:space="preserve">3. Être rassurant pour lui. </w:t>
            </w:r>
          </w:p>
          <w:p w14:paraId="5D34E132" w14:textId="25261FD6" w:rsidR="00BE69EA" w:rsidRPr="00CE042A" w:rsidRDefault="00BE69EA" w:rsidP="00BE69EA">
            <w:pPr>
              <w:pStyle w:val="Pa5"/>
              <w:spacing w:after="80"/>
              <w:rPr>
                <w:rFonts w:cs="Brix Sans Regular"/>
                <w:color w:val="343434"/>
                <w:sz w:val="18"/>
                <w:szCs w:val="18"/>
              </w:rPr>
            </w:pPr>
            <w:r w:rsidRPr="00CE042A">
              <w:rPr>
                <w:rFonts w:cs="Brix Sans Regular"/>
                <w:color w:val="343434"/>
                <w:sz w:val="18"/>
                <w:szCs w:val="18"/>
              </w:rPr>
              <w:t xml:space="preserve">4. Lui dire qu’il a pris la bonne décision en parlant de ses difficultés. </w:t>
            </w:r>
          </w:p>
          <w:p w14:paraId="50B01E71" w14:textId="2F5982B6" w:rsidR="00BE69EA" w:rsidRPr="00CE042A" w:rsidRDefault="00BE69EA" w:rsidP="00BE69EA">
            <w:pPr>
              <w:pStyle w:val="Pa5"/>
              <w:spacing w:after="80"/>
              <w:rPr>
                <w:rFonts w:cs="Brix Sans Regular"/>
                <w:color w:val="343434"/>
                <w:sz w:val="18"/>
                <w:szCs w:val="18"/>
              </w:rPr>
            </w:pPr>
            <w:r w:rsidRPr="00CE042A">
              <w:rPr>
                <w:rFonts w:cs="Brix Sans Regular"/>
                <w:color w:val="343434"/>
                <w:sz w:val="18"/>
                <w:szCs w:val="18"/>
              </w:rPr>
              <w:t xml:space="preserve">5. Lui faire comprendre qu’on le croit </w:t>
            </w:r>
            <w:r w:rsidR="00A57942" w:rsidRPr="00CE042A">
              <w:rPr>
                <w:rFonts w:cs="Brix Sans Regular"/>
                <w:color w:val="343434"/>
                <w:sz w:val="18"/>
                <w:szCs w:val="18"/>
              </w:rPr>
              <w:t>et que nous prenons</w:t>
            </w:r>
            <w:r w:rsidRPr="00CE042A">
              <w:rPr>
                <w:rFonts w:cs="Brix Sans Regular"/>
                <w:color w:val="343434"/>
                <w:sz w:val="18"/>
                <w:szCs w:val="18"/>
              </w:rPr>
              <w:t xml:space="preserve"> très au sérieux ce qu’il </w:t>
            </w:r>
            <w:r w:rsidR="00A57942" w:rsidRPr="00CE042A">
              <w:rPr>
                <w:rFonts w:cs="Brix Sans Regular"/>
                <w:color w:val="343434"/>
                <w:sz w:val="18"/>
                <w:szCs w:val="18"/>
              </w:rPr>
              <w:t>a</w:t>
            </w:r>
            <w:r w:rsidRPr="00CE042A">
              <w:rPr>
                <w:rFonts w:cs="Brix Sans Regular"/>
                <w:color w:val="343434"/>
                <w:sz w:val="18"/>
                <w:szCs w:val="18"/>
              </w:rPr>
              <w:t xml:space="preserve"> dit. </w:t>
            </w:r>
          </w:p>
          <w:p w14:paraId="0F8CC8BE" w14:textId="3D553286" w:rsidR="00BE69EA" w:rsidRPr="00CE042A" w:rsidRDefault="00BE69EA" w:rsidP="00BE69EA">
            <w:pPr>
              <w:pStyle w:val="Pa5"/>
              <w:spacing w:after="80"/>
              <w:rPr>
                <w:rFonts w:cs="Brix Sans Regular"/>
                <w:color w:val="343434"/>
                <w:sz w:val="18"/>
                <w:szCs w:val="18"/>
              </w:rPr>
            </w:pPr>
            <w:r w:rsidRPr="00CE042A">
              <w:rPr>
                <w:rFonts w:ascii="Brix Sans Bold" w:hAnsi="Brix Sans Bold" w:cs="Brix Sans Bold"/>
                <w:bCs/>
                <w:color w:val="343434"/>
                <w:sz w:val="18"/>
                <w:szCs w:val="18"/>
              </w:rPr>
              <w:t>6. Ne pas lui promettre</w:t>
            </w:r>
            <w:r w:rsidR="00A57942" w:rsidRPr="00CE042A">
              <w:rPr>
                <w:rFonts w:ascii="Brix Sans Bold" w:hAnsi="Brix Sans Bold" w:cs="Brix Sans Bold"/>
                <w:bCs/>
                <w:color w:val="343434"/>
                <w:sz w:val="18"/>
                <w:szCs w:val="18"/>
              </w:rPr>
              <w:t xml:space="preserve"> de garder secret </w:t>
            </w:r>
            <w:r w:rsidRPr="00CE042A">
              <w:rPr>
                <w:rFonts w:ascii="Brix Sans Bold" w:hAnsi="Brix Sans Bold" w:cs="Brix Sans Bold"/>
                <w:bCs/>
                <w:color w:val="343434"/>
                <w:sz w:val="18"/>
                <w:szCs w:val="18"/>
              </w:rPr>
              <w:t>ce qu’il a raconté</w:t>
            </w:r>
            <w:r w:rsidRPr="00CE042A">
              <w:rPr>
                <w:rFonts w:cs="Brix Sans Regular"/>
                <w:color w:val="343434"/>
                <w:sz w:val="18"/>
                <w:szCs w:val="18"/>
              </w:rPr>
              <w:t xml:space="preserve">. </w:t>
            </w:r>
          </w:p>
          <w:p w14:paraId="26FDE5E2" w14:textId="176B8107" w:rsidR="00BE69EA" w:rsidRPr="00CE042A" w:rsidRDefault="00A57942" w:rsidP="00A57942">
            <w:pPr>
              <w:pStyle w:val="Pa5"/>
              <w:spacing w:after="80"/>
              <w:rPr>
                <w:rFonts w:cs="Brix Sans Regular"/>
                <w:color w:val="343434"/>
                <w:sz w:val="18"/>
                <w:szCs w:val="18"/>
              </w:rPr>
            </w:pPr>
            <w:r w:rsidRPr="00CE042A">
              <w:rPr>
                <w:rFonts w:cs="Brix Sans Regular"/>
                <w:color w:val="343434"/>
                <w:sz w:val="18"/>
                <w:szCs w:val="18"/>
              </w:rPr>
              <w:t xml:space="preserve">7. </w:t>
            </w:r>
            <w:r w:rsidR="00BE69EA" w:rsidRPr="00CE042A">
              <w:rPr>
                <w:rFonts w:cs="Brix Sans Regular"/>
                <w:color w:val="343434"/>
                <w:sz w:val="18"/>
                <w:szCs w:val="18"/>
              </w:rPr>
              <w:t xml:space="preserve">Laisser l’enfant parler librement, </w:t>
            </w:r>
            <w:r w:rsidR="00BE69EA" w:rsidRPr="00CE042A">
              <w:rPr>
                <w:rFonts w:ascii="Brix Sans Bold" w:hAnsi="Brix Sans Bold" w:cs="Brix Sans Bold"/>
                <w:bCs/>
                <w:color w:val="343434"/>
                <w:sz w:val="18"/>
                <w:szCs w:val="18"/>
              </w:rPr>
              <w:t>ne pas l’interroger indûment, particulièrement dans les situations d’abus sexuels et d’abus physiques, car des questions suggestives pourraient influencer l’enfant ou créer de la confusion et ainsi nuire à l’intervention du DPJ</w:t>
            </w:r>
            <w:r w:rsidR="00BE69EA" w:rsidRPr="00CE042A">
              <w:rPr>
                <w:rFonts w:cs="Brix Sans Regular"/>
                <w:color w:val="343434"/>
                <w:sz w:val="18"/>
                <w:szCs w:val="18"/>
              </w:rPr>
              <w:t xml:space="preserve">. </w:t>
            </w:r>
          </w:p>
          <w:p w14:paraId="5801214A" w14:textId="77777777" w:rsidR="00A57942" w:rsidRPr="00CE042A" w:rsidRDefault="00A57942" w:rsidP="00BE69EA">
            <w:pPr>
              <w:tabs>
                <w:tab w:val="left" w:pos="11070"/>
              </w:tabs>
              <w:spacing w:line="276" w:lineRule="auto"/>
              <w:rPr>
                <w:rFonts w:cs="Brix Sans Regular"/>
                <w:color w:val="343434"/>
                <w:sz w:val="18"/>
                <w:szCs w:val="18"/>
              </w:rPr>
            </w:pPr>
            <w:r w:rsidRPr="00CE042A">
              <w:rPr>
                <w:rFonts w:cs="Brix Sans Regular"/>
                <w:color w:val="343434"/>
                <w:sz w:val="18"/>
                <w:szCs w:val="18"/>
              </w:rPr>
              <w:t xml:space="preserve">8. </w:t>
            </w:r>
            <w:r w:rsidR="00BE69EA" w:rsidRPr="00CE042A">
              <w:rPr>
                <w:rFonts w:cs="Brix Sans Regular"/>
                <w:color w:val="343434"/>
                <w:sz w:val="18"/>
                <w:szCs w:val="18"/>
              </w:rPr>
              <w:t>Noter dès que possible les paroles de l’enfant</w:t>
            </w:r>
            <w:r w:rsidRPr="00CE042A">
              <w:rPr>
                <w:rFonts w:cs="Brix Sans Regular"/>
                <w:color w:val="343434"/>
                <w:sz w:val="18"/>
                <w:szCs w:val="18"/>
              </w:rPr>
              <w:t>.</w:t>
            </w:r>
          </w:p>
          <w:p w14:paraId="711835E3" w14:textId="2D91CE26" w:rsidR="00E66CF1" w:rsidRPr="00A57942" w:rsidRDefault="00E66CF1" w:rsidP="00BE69EA">
            <w:pPr>
              <w:tabs>
                <w:tab w:val="left" w:pos="11070"/>
              </w:tabs>
              <w:spacing w:line="276" w:lineRule="auto"/>
              <w:rPr>
                <w:rFonts w:cs="Brix Sans Regular"/>
                <w:color w:val="343434"/>
                <w:sz w:val="18"/>
                <w:szCs w:val="18"/>
                <w:highlight w:val="yellow"/>
              </w:rPr>
            </w:pPr>
            <w:r w:rsidRPr="00CE042A">
              <w:rPr>
                <w:rFonts w:cs="Brix Sans Regular"/>
                <w:color w:val="343434"/>
                <w:sz w:val="18"/>
                <w:szCs w:val="18"/>
              </w:rPr>
              <w:t xml:space="preserve">9. Informer la direction qui contactera </w:t>
            </w:r>
            <w:r w:rsidR="00301BFD">
              <w:rPr>
                <w:rFonts w:cs="Brix Sans Regular"/>
                <w:color w:val="343434"/>
                <w:sz w:val="18"/>
                <w:szCs w:val="18"/>
              </w:rPr>
              <w:t>la DPJ.</w:t>
            </w:r>
            <w:r w:rsidRPr="00CE042A">
              <w:rPr>
                <w:rFonts w:cs="Brix Sans Regular"/>
                <w:color w:val="343434"/>
                <w:sz w:val="18"/>
                <w:szCs w:val="18"/>
              </w:rPr>
              <w:t xml:space="preserve"> </w:t>
            </w:r>
          </w:p>
        </w:tc>
      </w:tr>
    </w:tbl>
    <w:p w14:paraId="469B0BA8" w14:textId="77777777" w:rsidR="00A77730" w:rsidRPr="00EB3C6E" w:rsidRDefault="00A77730" w:rsidP="006C57D3">
      <w:pPr>
        <w:spacing w:after="0"/>
        <w:rPr>
          <w:rFonts w:cstheme="minorHAnsi"/>
        </w:rPr>
      </w:pPr>
    </w:p>
    <w:p w14:paraId="5CA28A2B" w14:textId="77777777" w:rsidR="006C57D3" w:rsidRPr="00EB3C6E" w:rsidRDefault="006C57D3" w:rsidP="006C57D3">
      <w:pPr>
        <w:pStyle w:val="Paragraphedeliste"/>
        <w:spacing w:after="0"/>
        <w:ind w:left="-284"/>
        <w:rPr>
          <w:rFonts w:cstheme="minorHAnsi"/>
        </w:rPr>
      </w:pPr>
    </w:p>
    <w:p w14:paraId="336AB807" w14:textId="77777777" w:rsidR="006C57D3" w:rsidRPr="00EB3C6E" w:rsidRDefault="006C57D3" w:rsidP="006C57D3">
      <w:pPr>
        <w:pStyle w:val="Paragraphedeliste"/>
        <w:spacing w:after="0"/>
        <w:ind w:left="-284"/>
        <w:rPr>
          <w:rFonts w:cstheme="minorHAnsi"/>
        </w:rPr>
      </w:pPr>
    </w:p>
    <w:p w14:paraId="0EC895B8" w14:textId="77777777" w:rsidR="006C57D3" w:rsidRPr="00EB3C6E" w:rsidRDefault="006C57D3" w:rsidP="006C57D3">
      <w:pPr>
        <w:pStyle w:val="Paragraphedeliste"/>
        <w:spacing w:after="0"/>
        <w:ind w:left="-284"/>
        <w:rPr>
          <w:rFonts w:cstheme="minorHAnsi"/>
        </w:rPr>
      </w:pPr>
    </w:p>
    <w:p w14:paraId="40246DB0" w14:textId="77777777" w:rsidR="006C57D3" w:rsidRPr="00EB3C6E" w:rsidRDefault="006C57D3" w:rsidP="006C57D3">
      <w:pPr>
        <w:rPr>
          <w:rFonts w:cstheme="minorHAnsi"/>
          <w:b/>
          <w:iCs/>
        </w:rPr>
      </w:pPr>
      <w:r w:rsidRPr="00EB3C6E">
        <w:rPr>
          <w:rFonts w:cstheme="minorHAnsi"/>
          <w:b/>
          <w:iCs/>
        </w:rPr>
        <w:br w:type="page"/>
      </w:r>
    </w:p>
    <w:tbl>
      <w:tblPr>
        <w:tblStyle w:val="Grilledutableau"/>
        <w:tblW w:w="10915" w:type="dxa"/>
        <w:tblInd w:w="-5" w:type="dxa"/>
        <w:shd w:val="clear" w:color="auto" w:fill="D9E2F3" w:themeFill="accent1" w:themeFillTint="33"/>
        <w:tblLook w:val="04A0" w:firstRow="1" w:lastRow="0" w:firstColumn="1" w:lastColumn="0" w:noHBand="0" w:noVBand="1"/>
      </w:tblPr>
      <w:tblGrid>
        <w:gridCol w:w="10915"/>
      </w:tblGrid>
      <w:tr w:rsidR="00F768D8" w:rsidRPr="008C1063" w14:paraId="0B81B973" w14:textId="77777777" w:rsidTr="00E66CF1">
        <w:tc>
          <w:tcPr>
            <w:tcW w:w="10915" w:type="dxa"/>
            <w:shd w:val="clear" w:color="auto" w:fill="D0CECE" w:themeFill="background2" w:themeFillShade="E6"/>
          </w:tcPr>
          <w:p w14:paraId="2BDC828C" w14:textId="77777777" w:rsidR="00F768D8" w:rsidRPr="00D0344E" w:rsidRDefault="00F768D8" w:rsidP="00D80B4D">
            <w:pPr>
              <w:pStyle w:val="Paragraphedeliste"/>
              <w:numPr>
                <w:ilvl w:val="0"/>
                <w:numId w:val="5"/>
              </w:numPr>
              <w:ind w:left="-284"/>
              <w:jc w:val="center"/>
              <w:rPr>
                <w:rFonts w:asciiTheme="majorHAnsi" w:hAnsiTheme="majorHAnsi" w:cstheme="minorHAnsi"/>
                <w:b/>
                <w:iCs/>
                <w:sz w:val="28"/>
                <w:szCs w:val="28"/>
              </w:rPr>
            </w:pPr>
            <w:r w:rsidRPr="00D0344E">
              <w:rPr>
                <w:rFonts w:asciiTheme="majorHAnsi" w:hAnsiTheme="majorHAnsi" w:cstheme="minorHAnsi"/>
                <w:b/>
                <w:iCs/>
                <w:sz w:val="28"/>
                <w:szCs w:val="28"/>
              </w:rPr>
              <w:lastRenderedPageBreak/>
              <w:t>Confidentialité</w:t>
            </w:r>
          </w:p>
          <w:p w14:paraId="53E4CC62" w14:textId="427FEFB6" w:rsidR="00F768D8" w:rsidRPr="009376FB" w:rsidRDefault="00F768D8" w:rsidP="00E66CF1">
            <w:pPr>
              <w:rPr>
                <w:rFonts w:asciiTheme="majorHAnsi" w:hAnsiTheme="majorHAnsi" w:cstheme="minorHAnsi"/>
                <w:b/>
                <w:bCs/>
                <w:sz w:val="20"/>
                <w:szCs w:val="20"/>
                <w:lang w:eastAsia="fr-CA"/>
              </w:rPr>
            </w:pPr>
            <w:r w:rsidRPr="00D0344E">
              <w:rPr>
                <w:rFonts w:asciiTheme="majorHAnsi" w:hAnsiTheme="majorHAnsi" w:cstheme="minorHAnsi"/>
                <w:sz w:val="20"/>
                <w:szCs w:val="20"/>
                <w:lang w:eastAsia="fr-CA"/>
              </w:rPr>
              <w:t xml:space="preserve">Les mesures visant à </w:t>
            </w:r>
            <w:r w:rsidRPr="00D0344E">
              <w:rPr>
                <w:rFonts w:asciiTheme="majorHAnsi" w:hAnsiTheme="majorHAnsi" w:cstheme="minorHAnsi"/>
                <w:bCs/>
                <w:sz w:val="20"/>
                <w:szCs w:val="20"/>
                <w:lang w:eastAsia="fr-CA"/>
              </w:rPr>
              <w:t>assurer la confidentialité</w:t>
            </w:r>
            <w:r w:rsidRPr="00D0344E">
              <w:rPr>
                <w:rFonts w:asciiTheme="majorHAnsi" w:hAnsiTheme="majorHAnsi" w:cstheme="minorHAnsi"/>
                <w:sz w:val="20"/>
                <w:szCs w:val="20"/>
                <w:lang w:eastAsia="fr-CA"/>
              </w:rPr>
              <w:t xml:space="preserve"> de tout signalement et de toute plainte concernant un acte d’intimidation ou de violence;</w:t>
            </w:r>
            <w:r w:rsidRPr="00D0344E">
              <w:rPr>
                <w:rFonts w:asciiTheme="majorHAnsi" w:hAnsiTheme="majorHAnsi" w:cstheme="minorHAnsi"/>
                <w:b/>
                <w:bCs/>
                <w:sz w:val="20"/>
                <w:szCs w:val="20"/>
                <w:lang w:eastAsia="fr-CA"/>
              </w:rPr>
              <w:t xml:space="preserve"> LIP art. 75,1 alinéa 6</w:t>
            </w:r>
          </w:p>
        </w:tc>
      </w:tr>
    </w:tbl>
    <w:p w14:paraId="6A99A96E" w14:textId="77777777" w:rsidR="00F768D8" w:rsidRDefault="00F768D8" w:rsidP="006C57D3">
      <w:pPr>
        <w:spacing w:after="0"/>
        <w:rPr>
          <w:rFonts w:cstheme="minorHAnsi"/>
        </w:rPr>
      </w:pPr>
    </w:p>
    <w:tbl>
      <w:tblPr>
        <w:tblStyle w:val="Grilledutableau"/>
        <w:tblW w:w="10910" w:type="dxa"/>
        <w:tblLook w:val="04A0" w:firstRow="1" w:lastRow="0" w:firstColumn="1" w:lastColumn="0" w:noHBand="0" w:noVBand="1"/>
      </w:tblPr>
      <w:tblGrid>
        <w:gridCol w:w="6799"/>
        <w:gridCol w:w="4111"/>
      </w:tblGrid>
      <w:tr w:rsidR="00F44830" w14:paraId="5C357B93" w14:textId="77777777" w:rsidTr="00E51C41">
        <w:trPr>
          <w:trHeight w:val="339"/>
        </w:trPr>
        <w:tc>
          <w:tcPr>
            <w:tcW w:w="10910" w:type="dxa"/>
            <w:gridSpan w:val="2"/>
            <w:shd w:val="clear" w:color="auto" w:fill="D9E2F3" w:themeFill="accent1" w:themeFillTint="33"/>
          </w:tcPr>
          <w:p w14:paraId="64AD0213" w14:textId="4CEF5D93" w:rsidR="00F44830" w:rsidRPr="00F44830" w:rsidRDefault="00F44830" w:rsidP="00C30197">
            <w:pPr>
              <w:spacing w:line="276" w:lineRule="auto"/>
              <w:jc w:val="center"/>
              <w:rPr>
                <w:rFonts w:cstheme="minorHAnsi"/>
                <w:b/>
              </w:rPr>
            </w:pPr>
            <w:r w:rsidRPr="00EB3C6E">
              <w:rPr>
                <w:rFonts w:cstheme="minorHAnsi"/>
              </w:rPr>
              <w:t xml:space="preserve"> </w:t>
            </w:r>
            <w:r w:rsidRPr="00F44830">
              <w:rPr>
                <w:rFonts w:cstheme="minorHAnsi"/>
                <w:b/>
              </w:rPr>
              <w:t>Les mesure visant à assurer la confidentialité de tout signalement et de toute plainte concernant un acte d’intimidation ou de violence</w:t>
            </w:r>
          </w:p>
        </w:tc>
      </w:tr>
      <w:tr w:rsidR="00F44830" w14:paraId="1CE8E875" w14:textId="77777777" w:rsidTr="00D60683">
        <w:trPr>
          <w:trHeight w:val="339"/>
        </w:trPr>
        <w:tc>
          <w:tcPr>
            <w:tcW w:w="6799" w:type="dxa"/>
            <w:shd w:val="clear" w:color="auto" w:fill="DEEAF6" w:themeFill="accent5" w:themeFillTint="33"/>
          </w:tcPr>
          <w:p w14:paraId="4F471A67" w14:textId="21E84B52" w:rsidR="00F44830" w:rsidRPr="004B534B" w:rsidRDefault="00F44830" w:rsidP="00C30197">
            <w:pPr>
              <w:spacing w:line="276" w:lineRule="auto"/>
              <w:jc w:val="center"/>
              <w:rPr>
                <w:rFonts w:cstheme="minorHAnsi"/>
              </w:rPr>
            </w:pPr>
            <w:r>
              <w:rPr>
                <w:rFonts w:cstheme="minorHAnsi"/>
              </w:rPr>
              <w:t>Modalités (moyens) pour assurer la confidentialité</w:t>
            </w:r>
          </w:p>
        </w:tc>
        <w:tc>
          <w:tcPr>
            <w:tcW w:w="4111" w:type="dxa"/>
            <w:shd w:val="clear" w:color="auto" w:fill="DEEAF6" w:themeFill="accent5" w:themeFillTint="33"/>
          </w:tcPr>
          <w:p w14:paraId="4DD91AE0" w14:textId="697067C2" w:rsidR="00F44830" w:rsidRPr="004B534B" w:rsidRDefault="00F44830" w:rsidP="00C30197">
            <w:pPr>
              <w:spacing w:line="276" w:lineRule="auto"/>
              <w:jc w:val="center"/>
              <w:rPr>
                <w:rFonts w:cstheme="minorHAnsi"/>
              </w:rPr>
            </w:pPr>
            <w:r>
              <w:rPr>
                <w:rFonts w:cstheme="minorHAnsi"/>
              </w:rPr>
              <w:t>Régulation en cours d’année</w:t>
            </w:r>
          </w:p>
        </w:tc>
      </w:tr>
      <w:tr w:rsidR="00F44830" w14:paraId="79A49B74" w14:textId="77777777" w:rsidTr="00D60683">
        <w:tc>
          <w:tcPr>
            <w:tcW w:w="6799" w:type="dxa"/>
          </w:tcPr>
          <w:p w14:paraId="6868AB40" w14:textId="77777777" w:rsidR="00D60683" w:rsidRDefault="00D60683" w:rsidP="00D60683">
            <w:pPr>
              <w:rPr>
                <w:sz w:val="20"/>
                <w:szCs w:val="20"/>
              </w:rPr>
            </w:pPr>
            <w:r>
              <w:rPr>
                <w:sz w:val="20"/>
                <w:szCs w:val="20"/>
              </w:rPr>
              <w:t>Rencontres individuelles confidentielles;</w:t>
            </w:r>
          </w:p>
          <w:p w14:paraId="127EA9B8" w14:textId="77777777" w:rsidR="00D60683" w:rsidRDefault="00D60683" w:rsidP="00D60683">
            <w:pPr>
              <w:rPr>
                <w:sz w:val="20"/>
                <w:szCs w:val="20"/>
              </w:rPr>
            </w:pPr>
            <w:r>
              <w:rPr>
                <w:sz w:val="20"/>
                <w:szCs w:val="20"/>
              </w:rPr>
              <w:t>Rassurer les parents et les élèves qui dénoncent et les informer du souci de confidentialité avec lequel nous traitons les signalements et les plaintes;</w:t>
            </w:r>
          </w:p>
          <w:p w14:paraId="2041A7CD" w14:textId="77777777" w:rsidR="00D60683" w:rsidRDefault="00D60683" w:rsidP="00D60683">
            <w:pPr>
              <w:rPr>
                <w:sz w:val="20"/>
                <w:szCs w:val="20"/>
              </w:rPr>
            </w:pPr>
            <w:r>
              <w:rPr>
                <w:sz w:val="20"/>
                <w:szCs w:val="20"/>
              </w:rPr>
              <w:t>S’assurer que les parents reçoivent l’information qui touche uniquement à leur enfant;</w:t>
            </w:r>
          </w:p>
          <w:p w14:paraId="11CF208B" w14:textId="77777777" w:rsidR="00D60683" w:rsidRDefault="00D60683" w:rsidP="00D60683">
            <w:pPr>
              <w:rPr>
                <w:sz w:val="20"/>
                <w:szCs w:val="20"/>
              </w:rPr>
            </w:pPr>
            <w:r>
              <w:rPr>
                <w:sz w:val="20"/>
                <w:szCs w:val="20"/>
              </w:rPr>
              <w:t>Cibler les personnes à qui parler de la situation;</w:t>
            </w:r>
          </w:p>
          <w:p w14:paraId="52202965" w14:textId="295BF6C7" w:rsidR="00D60683" w:rsidRDefault="00D60683" w:rsidP="00D60683">
            <w:pPr>
              <w:rPr>
                <w:sz w:val="20"/>
                <w:szCs w:val="20"/>
              </w:rPr>
            </w:pPr>
            <w:r>
              <w:rPr>
                <w:sz w:val="20"/>
                <w:szCs w:val="20"/>
              </w:rPr>
              <w:t>Information consignée de façon confidentielle</w:t>
            </w:r>
            <w:r w:rsidR="003B1524">
              <w:rPr>
                <w:sz w:val="20"/>
                <w:szCs w:val="20"/>
              </w:rPr>
              <w:t>;</w:t>
            </w:r>
          </w:p>
          <w:p w14:paraId="57F2D594" w14:textId="6032AEA8" w:rsidR="003B1524" w:rsidRDefault="003B1524" w:rsidP="00D60683">
            <w:pPr>
              <w:rPr>
                <w:sz w:val="20"/>
                <w:szCs w:val="20"/>
              </w:rPr>
            </w:pPr>
            <w:r>
              <w:rPr>
                <w:sz w:val="20"/>
                <w:szCs w:val="20"/>
              </w:rPr>
              <w:t>Utilisation des boîtes aux lettres ou de l’adresse courriel pour dénoncer de façon confidentielle.</w:t>
            </w:r>
          </w:p>
          <w:p w14:paraId="136341E5" w14:textId="5506A271" w:rsidR="009376FB" w:rsidRDefault="009376FB" w:rsidP="00D60683">
            <w:pPr>
              <w:rPr>
                <w:sz w:val="20"/>
                <w:szCs w:val="20"/>
              </w:rPr>
            </w:pPr>
            <w:r>
              <w:rPr>
                <w:sz w:val="20"/>
                <w:szCs w:val="20"/>
              </w:rPr>
              <w:t>Sensibiliser les membres de l’équipe-école à l’importance de la confidentialité (dire seulement ce qui doit être dit)</w:t>
            </w:r>
          </w:p>
          <w:p w14:paraId="7AFD9E61" w14:textId="57D38380" w:rsidR="00D60683" w:rsidRPr="00A77730" w:rsidRDefault="00D60683" w:rsidP="00C30197">
            <w:pPr>
              <w:spacing w:line="276" w:lineRule="auto"/>
              <w:rPr>
                <w:rFonts w:cstheme="minorHAnsi"/>
                <w:color w:val="000000" w:themeColor="text1"/>
              </w:rPr>
            </w:pPr>
            <w:r>
              <w:rPr>
                <w:rFonts w:cstheme="minorHAnsi"/>
                <w:color w:val="000000" w:themeColor="text1"/>
              </w:rPr>
              <w:t xml:space="preserve"> </w:t>
            </w:r>
          </w:p>
        </w:tc>
        <w:tc>
          <w:tcPr>
            <w:tcW w:w="4111" w:type="dxa"/>
          </w:tcPr>
          <w:p w14:paraId="0DFB381E" w14:textId="0D71AE37" w:rsidR="00F44830" w:rsidRPr="00A77730" w:rsidRDefault="00E66CF1" w:rsidP="00C30197">
            <w:pPr>
              <w:spacing w:line="276" w:lineRule="auto"/>
              <w:rPr>
                <w:rFonts w:cstheme="minorHAnsi"/>
                <w:color w:val="000000" w:themeColor="text1"/>
              </w:rPr>
            </w:pPr>
            <w:r>
              <w:rPr>
                <w:rFonts w:cstheme="minorHAnsi"/>
                <w:color w:val="000000" w:themeColor="text1"/>
              </w:rPr>
              <w:t>Lors des rencontres des membres du comité</w:t>
            </w:r>
          </w:p>
        </w:tc>
      </w:tr>
    </w:tbl>
    <w:p w14:paraId="678CC9DC" w14:textId="77777777" w:rsidR="0062405F" w:rsidRPr="00EB3C6E" w:rsidRDefault="0062405F" w:rsidP="006C57D3">
      <w:pPr>
        <w:spacing w:after="0"/>
        <w:rPr>
          <w:rFonts w:cstheme="minorHAnsi"/>
        </w:rPr>
      </w:pPr>
    </w:p>
    <w:tbl>
      <w:tblPr>
        <w:tblStyle w:val="Grilledutableau"/>
        <w:tblW w:w="10910" w:type="dxa"/>
        <w:tblLook w:val="04A0" w:firstRow="1" w:lastRow="0" w:firstColumn="1" w:lastColumn="0" w:noHBand="0" w:noVBand="1"/>
      </w:tblPr>
      <w:tblGrid>
        <w:gridCol w:w="10910"/>
      </w:tblGrid>
      <w:tr w:rsidR="00F44830" w14:paraId="00C2B044" w14:textId="77777777" w:rsidTr="008723D3">
        <w:tc>
          <w:tcPr>
            <w:tcW w:w="10910" w:type="dxa"/>
            <w:shd w:val="clear" w:color="auto" w:fill="C5E0B3" w:themeFill="accent6" w:themeFillTint="66"/>
          </w:tcPr>
          <w:p w14:paraId="7A76B193" w14:textId="77777777" w:rsidR="00F44830" w:rsidRDefault="00F44830" w:rsidP="00C30197">
            <w:pPr>
              <w:tabs>
                <w:tab w:val="left" w:pos="11070"/>
              </w:tabs>
              <w:spacing w:line="276" w:lineRule="auto"/>
              <w:jc w:val="center"/>
              <w:rPr>
                <w:rFonts w:cstheme="minorHAnsi"/>
                <w:b/>
              </w:rPr>
            </w:pPr>
            <w:r w:rsidRPr="00F44830">
              <w:rPr>
                <w:rFonts w:cstheme="minorHAnsi"/>
                <w:b/>
              </w:rPr>
              <w:t>Violences à caractère sexuel</w:t>
            </w:r>
          </w:p>
          <w:p w14:paraId="36875488" w14:textId="3F0AD368" w:rsidR="00F44830" w:rsidRPr="00913A36" w:rsidRDefault="00F44830" w:rsidP="00C30197">
            <w:pPr>
              <w:spacing w:before="60" w:after="60" w:line="276" w:lineRule="auto"/>
              <w:rPr>
                <w:rFonts w:cstheme="minorHAnsi"/>
              </w:rPr>
            </w:pPr>
            <w:r w:rsidRPr="00913A36">
              <w:rPr>
                <w:rFonts w:cstheme="minorHAnsi"/>
              </w:rPr>
              <w:t>Les mesure de confidentialité à mettre en place pour assurer le suivi lors d’un acte de violence à caractère sexuel.  (La notion d’intimité liée à la sexualité renforce la pertinence de se préoccuper de la confidentialité)</w:t>
            </w:r>
          </w:p>
        </w:tc>
      </w:tr>
      <w:tr w:rsidR="00817F9F" w14:paraId="01DC1C42" w14:textId="77777777" w:rsidTr="008F632B">
        <w:tc>
          <w:tcPr>
            <w:tcW w:w="10910" w:type="dxa"/>
            <w:shd w:val="clear" w:color="auto" w:fill="E2EFD9" w:themeFill="accent6" w:themeFillTint="33"/>
          </w:tcPr>
          <w:p w14:paraId="63D1C76A" w14:textId="4116B42C" w:rsidR="00817F9F" w:rsidRPr="00F44830" w:rsidRDefault="00817F9F" w:rsidP="00F44830">
            <w:pPr>
              <w:tabs>
                <w:tab w:val="left" w:pos="11070"/>
              </w:tabs>
              <w:spacing w:line="276" w:lineRule="auto"/>
              <w:jc w:val="center"/>
              <w:rPr>
                <w:rFonts w:cstheme="minorHAnsi"/>
                <w:b/>
              </w:rPr>
            </w:pPr>
            <w:r>
              <w:rPr>
                <w:rFonts w:cstheme="minorHAnsi"/>
              </w:rPr>
              <w:t>Modalités (moyens) pour assurer la confidentialité</w:t>
            </w:r>
          </w:p>
        </w:tc>
      </w:tr>
      <w:tr w:rsidR="00817F9F" w14:paraId="3B5AF81D" w14:textId="77777777" w:rsidTr="008F632B">
        <w:tc>
          <w:tcPr>
            <w:tcW w:w="10910" w:type="dxa"/>
          </w:tcPr>
          <w:p w14:paraId="13AF4437" w14:textId="77777777" w:rsidR="002820F9" w:rsidRDefault="00817F9F" w:rsidP="002820F9">
            <w:pPr>
              <w:tabs>
                <w:tab w:val="left" w:pos="11070"/>
              </w:tabs>
              <w:spacing w:line="276" w:lineRule="auto"/>
              <w:rPr>
                <w:rFonts w:cstheme="minorHAnsi"/>
              </w:rPr>
            </w:pPr>
            <w:r w:rsidRPr="003B1524">
              <w:rPr>
                <w:rFonts w:cstheme="minorHAnsi"/>
              </w:rPr>
              <w:t>Limiter la diffusion d’informations au strict minimum et demander aux jeunes impliqués ainsi qu’à leurs parents de ne pas ébruiter l’affaire pour protéger la victime, les autres jeunes impliqués, ainsi que leur vie privée.</w:t>
            </w:r>
          </w:p>
          <w:p w14:paraId="064FD248" w14:textId="77777777" w:rsidR="002820F9" w:rsidRDefault="001127DE" w:rsidP="002820F9">
            <w:pPr>
              <w:tabs>
                <w:tab w:val="left" w:pos="11070"/>
              </w:tabs>
              <w:spacing w:line="276" w:lineRule="auto"/>
              <w:rPr>
                <w:rFonts w:eastAsia="Times New Roman" w:cstheme="minorHAnsi"/>
                <w:color w:val="223654"/>
                <w:lang w:eastAsia="fr-CA"/>
              </w:rPr>
            </w:pPr>
            <w:r w:rsidRPr="002820F9">
              <w:rPr>
                <w:rFonts w:eastAsia="Times New Roman" w:cstheme="minorHAnsi"/>
                <w:color w:val="223654"/>
                <w:lang w:eastAsia="fr-CA"/>
              </w:rPr>
              <w:t>Ne pas utiliser d’émetteur radio pour relater la situation, par exemple à la suite d’un dévoilement</w:t>
            </w:r>
            <w:r w:rsidR="002820F9">
              <w:rPr>
                <w:rFonts w:eastAsia="Times New Roman" w:cstheme="minorHAnsi"/>
                <w:color w:val="223654"/>
                <w:lang w:eastAsia="fr-CA"/>
              </w:rPr>
              <w:t>.</w:t>
            </w:r>
          </w:p>
          <w:p w14:paraId="4D039F41" w14:textId="77777777" w:rsidR="002820F9" w:rsidRDefault="001127DE" w:rsidP="002820F9">
            <w:pPr>
              <w:tabs>
                <w:tab w:val="left" w:pos="11070"/>
              </w:tabs>
              <w:spacing w:line="276" w:lineRule="auto"/>
              <w:rPr>
                <w:rFonts w:eastAsia="Times New Roman" w:cstheme="minorHAnsi"/>
                <w:color w:val="223654"/>
                <w:lang w:eastAsia="fr-CA"/>
              </w:rPr>
            </w:pPr>
            <w:r w:rsidRPr="002820F9">
              <w:rPr>
                <w:rFonts w:eastAsia="Times New Roman" w:cstheme="minorHAnsi"/>
                <w:color w:val="223654"/>
                <w:lang w:eastAsia="fr-CA"/>
              </w:rPr>
              <w:t>S’assurer que seules les personnes essentielles dans le dossier sont mises au courant de la situation</w:t>
            </w:r>
            <w:r w:rsidR="002820F9">
              <w:rPr>
                <w:rFonts w:eastAsia="Times New Roman" w:cstheme="minorHAnsi"/>
                <w:color w:val="223654"/>
                <w:lang w:eastAsia="fr-CA"/>
              </w:rPr>
              <w:t>.</w:t>
            </w:r>
          </w:p>
          <w:p w14:paraId="5D47FAD8" w14:textId="7FB7E61B" w:rsidR="001127DE" w:rsidRPr="002820F9" w:rsidRDefault="001127DE" w:rsidP="002820F9">
            <w:pPr>
              <w:tabs>
                <w:tab w:val="left" w:pos="11070"/>
              </w:tabs>
              <w:spacing w:line="276" w:lineRule="auto"/>
              <w:rPr>
                <w:rFonts w:cstheme="minorHAnsi"/>
              </w:rPr>
            </w:pPr>
            <w:r w:rsidRPr="002820F9">
              <w:rPr>
                <w:rFonts w:eastAsia="Times New Roman" w:cstheme="minorHAnsi"/>
                <w:color w:val="223654"/>
                <w:lang w:eastAsia="fr-CA"/>
              </w:rPr>
              <w:t>Ne consigner que les informations nécessaires, de façon confidentielle, dans les documents papier et informatisés, et resserrer les accès afin que seules les personnes essentielles dans le dossier puissent accéder à ces données.</w:t>
            </w:r>
          </w:p>
          <w:p w14:paraId="7899B252" w14:textId="7B2DD34E" w:rsidR="001127DE" w:rsidRDefault="001127DE" w:rsidP="00F44830">
            <w:pPr>
              <w:tabs>
                <w:tab w:val="left" w:pos="11070"/>
              </w:tabs>
              <w:spacing w:line="276" w:lineRule="auto"/>
              <w:jc w:val="center"/>
              <w:rPr>
                <w:rFonts w:cstheme="minorHAnsi"/>
              </w:rPr>
            </w:pPr>
          </w:p>
        </w:tc>
      </w:tr>
    </w:tbl>
    <w:p w14:paraId="2FDF860B" w14:textId="279A6D17" w:rsidR="006C57D3" w:rsidRDefault="006C57D3" w:rsidP="006C57D3">
      <w:pPr>
        <w:spacing w:after="0"/>
        <w:rPr>
          <w:rFonts w:cstheme="minorHAnsi"/>
        </w:rPr>
      </w:pPr>
    </w:p>
    <w:p w14:paraId="6A57E2B8" w14:textId="01F26FDA" w:rsidR="00F44830" w:rsidRDefault="00F44830" w:rsidP="006C57D3">
      <w:pPr>
        <w:spacing w:after="0"/>
        <w:rPr>
          <w:rFonts w:cstheme="minorHAnsi"/>
        </w:rPr>
      </w:pPr>
    </w:p>
    <w:p w14:paraId="5F23F623" w14:textId="4521CFF0" w:rsidR="006C57D3" w:rsidRDefault="006C57D3" w:rsidP="008723D3">
      <w:pPr>
        <w:spacing w:after="0"/>
        <w:rPr>
          <w:rFonts w:cstheme="minorHAnsi"/>
        </w:rPr>
      </w:pPr>
    </w:p>
    <w:p w14:paraId="3D330D8B" w14:textId="6A9B61CA" w:rsidR="008723D3" w:rsidRDefault="008723D3" w:rsidP="008723D3">
      <w:pPr>
        <w:spacing w:after="0"/>
        <w:rPr>
          <w:rFonts w:cstheme="minorHAnsi"/>
          <w:sz w:val="28"/>
        </w:rPr>
      </w:pPr>
    </w:p>
    <w:p w14:paraId="6603697B" w14:textId="2BF2917D" w:rsidR="008723D3" w:rsidRDefault="008723D3" w:rsidP="008723D3">
      <w:pPr>
        <w:spacing w:after="0"/>
        <w:rPr>
          <w:rFonts w:cstheme="minorHAnsi"/>
          <w:sz w:val="28"/>
        </w:rPr>
      </w:pPr>
    </w:p>
    <w:p w14:paraId="13C44147" w14:textId="6B09049A" w:rsidR="008723D3" w:rsidRDefault="008723D3" w:rsidP="008723D3">
      <w:pPr>
        <w:spacing w:after="0"/>
        <w:rPr>
          <w:rFonts w:cstheme="minorHAnsi"/>
          <w:sz w:val="28"/>
        </w:rPr>
      </w:pPr>
    </w:p>
    <w:p w14:paraId="5402708B" w14:textId="7CA47436" w:rsidR="008723D3" w:rsidRDefault="008723D3" w:rsidP="008723D3">
      <w:pPr>
        <w:spacing w:after="0"/>
        <w:rPr>
          <w:rFonts w:cstheme="minorHAnsi"/>
          <w:sz w:val="28"/>
        </w:rPr>
      </w:pPr>
    </w:p>
    <w:p w14:paraId="4C0B3527" w14:textId="6502E49E" w:rsidR="008723D3" w:rsidRDefault="008723D3" w:rsidP="008723D3">
      <w:pPr>
        <w:spacing w:after="0"/>
        <w:rPr>
          <w:rFonts w:cstheme="minorHAnsi"/>
          <w:sz w:val="28"/>
        </w:rPr>
      </w:pPr>
    </w:p>
    <w:p w14:paraId="3B097E3B" w14:textId="763C686F" w:rsidR="008723D3" w:rsidRDefault="008723D3" w:rsidP="008723D3">
      <w:pPr>
        <w:spacing w:after="0"/>
        <w:rPr>
          <w:rFonts w:cstheme="minorHAnsi"/>
          <w:sz w:val="28"/>
        </w:rPr>
      </w:pPr>
    </w:p>
    <w:p w14:paraId="067F63B6" w14:textId="6020FA7B" w:rsidR="008723D3" w:rsidRDefault="008723D3" w:rsidP="008723D3">
      <w:pPr>
        <w:spacing w:after="0"/>
        <w:rPr>
          <w:rFonts w:cstheme="minorHAnsi"/>
          <w:sz w:val="28"/>
        </w:rPr>
      </w:pPr>
    </w:p>
    <w:p w14:paraId="6C3637D1" w14:textId="770845C8" w:rsidR="008723D3" w:rsidRDefault="008723D3" w:rsidP="008723D3">
      <w:pPr>
        <w:spacing w:after="0"/>
        <w:rPr>
          <w:rFonts w:cstheme="minorHAnsi"/>
          <w:sz w:val="28"/>
        </w:rPr>
      </w:pPr>
    </w:p>
    <w:p w14:paraId="136A0969" w14:textId="65F7CF71" w:rsidR="008723D3" w:rsidRDefault="008723D3" w:rsidP="008723D3">
      <w:pPr>
        <w:spacing w:after="0"/>
        <w:rPr>
          <w:rFonts w:cstheme="minorHAnsi"/>
          <w:sz w:val="28"/>
        </w:rPr>
      </w:pPr>
    </w:p>
    <w:p w14:paraId="6EDE1B22" w14:textId="59C3D592" w:rsidR="008723D3" w:rsidRDefault="008723D3" w:rsidP="008723D3">
      <w:pPr>
        <w:spacing w:after="0"/>
        <w:rPr>
          <w:rFonts w:cstheme="minorHAnsi"/>
          <w:sz w:val="28"/>
        </w:rPr>
      </w:pPr>
    </w:p>
    <w:p w14:paraId="48E5235F" w14:textId="6F586B77" w:rsidR="008723D3" w:rsidRDefault="008723D3" w:rsidP="008723D3">
      <w:pPr>
        <w:spacing w:after="0"/>
        <w:rPr>
          <w:rFonts w:cstheme="minorHAnsi"/>
          <w:sz w:val="28"/>
        </w:rPr>
      </w:pPr>
    </w:p>
    <w:p w14:paraId="2E1FB269" w14:textId="7A92BB17" w:rsidR="00817F9F" w:rsidRDefault="00817F9F" w:rsidP="008723D3">
      <w:pPr>
        <w:spacing w:after="0"/>
        <w:rPr>
          <w:rFonts w:cstheme="minorHAnsi"/>
          <w:sz w:val="28"/>
        </w:rPr>
      </w:pPr>
    </w:p>
    <w:p w14:paraId="6A204CBA" w14:textId="77777777" w:rsidR="009376FB" w:rsidRDefault="009376FB" w:rsidP="008723D3">
      <w:pPr>
        <w:spacing w:after="0"/>
        <w:rPr>
          <w:rFonts w:cstheme="minorHAnsi"/>
          <w:sz w:val="28"/>
        </w:rPr>
      </w:pPr>
    </w:p>
    <w:p w14:paraId="7CACEA99" w14:textId="10B0E346" w:rsidR="008723D3" w:rsidRDefault="008723D3" w:rsidP="008723D3">
      <w:pPr>
        <w:spacing w:after="0"/>
        <w:rPr>
          <w:rFonts w:cstheme="minorHAnsi"/>
          <w:sz w:val="28"/>
        </w:rPr>
      </w:pPr>
    </w:p>
    <w:tbl>
      <w:tblPr>
        <w:tblStyle w:val="Grilledutableau"/>
        <w:tblW w:w="10632" w:type="dxa"/>
        <w:tblInd w:w="-5" w:type="dxa"/>
        <w:shd w:val="clear" w:color="auto" w:fill="D9E2F3" w:themeFill="accent1" w:themeFillTint="33"/>
        <w:tblLook w:val="04A0" w:firstRow="1" w:lastRow="0" w:firstColumn="1" w:lastColumn="0" w:noHBand="0" w:noVBand="1"/>
      </w:tblPr>
      <w:tblGrid>
        <w:gridCol w:w="10632"/>
      </w:tblGrid>
      <w:tr w:rsidR="00F768D8" w:rsidRPr="008C1063" w14:paraId="1C74AACF" w14:textId="77777777" w:rsidTr="00E66CF1">
        <w:tc>
          <w:tcPr>
            <w:tcW w:w="10632" w:type="dxa"/>
            <w:shd w:val="clear" w:color="auto" w:fill="D0CECE" w:themeFill="background2" w:themeFillShade="E6"/>
          </w:tcPr>
          <w:p w14:paraId="00472944" w14:textId="1F884AC7" w:rsidR="00F768D8" w:rsidRPr="00F768D8" w:rsidRDefault="00F768D8" w:rsidP="00F768D8">
            <w:pPr>
              <w:ind w:left="360"/>
              <w:jc w:val="center"/>
              <w:rPr>
                <w:rFonts w:asciiTheme="majorHAnsi" w:hAnsiTheme="majorHAnsi" w:cstheme="minorHAnsi"/>
                <w:b/>
                <w:iCs/>
                <w:sz w:val="28"/>
              </w:rPr>
            </w:pPr>
            <w:r>
              <w:rPr>
                <w:rFonts w:asciiTheme="majorHAnsi" w:hAnsiTheme="majorHAnsi" w:cstheme="minorHAnsi"/>
                <w:b/>
                <w:iCs/>
                <w:sz w:val="28"/>
              </w:rPr>
              <w:t xml:space="preserve">7) </w:t>
            </w:r>
            <w:r w:rsidRPr="00F768D8">
              <w:rPr>
                <w:rFonts w:asciiTheme="majorHAnsi" w:hAnsiTheme="majorHAnsi" w:cstheme="minorHAnsi"/>
                <w:b/>
                <w:iCs/>
                <w:sz w:val="28"/>
              </w:rPr>
              <w:t>Mesures de soutien ou d’encadrement</w:t>
            </w:r>
          </w:p>
          <w:p w14:paraId="13C234EA" w14:textId="13339AD2" w:rsidR="00F768D8" w:rsidRPr="009376FB" w:rsidRDefault="00F768D8" w:rsidP="00E66CF1">
            <w:pPr>
              <w:rPr>
                <w:rFonts w:asciiTheme="majorHAnsi" w:hAnsiTheme="majorHAnsi" w:cstheme="minorHAnsi"/>
                <w:b/>
                <w:bCs/>
                <w:sz w:val="20"/>
                <w:lang w:eastAsia="fr-CA"/>
              </w:rPr>
            </w:pPr>
            <w:r w:rsidRPr="008C1063">
              <w:rPr>
                <w:rFonts w:asciiTheme="majorHAnsi" w:hAnsiTheme="majorHAnsi" w:cstheme="minorHAnsi"/>
                <w:sz w:val="20"/>
                <w:lang w:eastAsia="fr-CA"/>
              </w:rPr>
              <w:t xml:space="preserve">Les mesures de soutien ou d’encadrement offertes à un élève victime d’un acte d’intimidation ou de violence ainsi que celles offertes à un témoin ou à </w:t>
            </w:r>
            <w:r w:rsidR="002820F9">
              <w:rPr>
                <w:rFonts w:asciiTheme="majorHAnsi" w:hAnsiTheme="majorHAnsi" w:cstheme="minorHAnsi"/>
                <w:sz w:val="20"/>
                <w:lang w:eastAsia="fr-CA"/>
              </w:rPr>
              <w:t>l’instigateur</w:t>
            </w:r>
            <w:r w:rsidRPr="008C1063">
              <w:rPr>
                <w:rFonts w:asciiTheme="majorHAnsi" w:hAnsiTheme="majorHAnsi" w:cstheme="minorHAnsi"/>
                <w:sz w:val="20"/>
                <w:lang w:eastAsia="fr-CA"/>
              </w:rPr>
              <w:t xml:space="preserve"> d’un tel acte</w:t>
            </w:r>
            <w:r>
              <w:rPr>
                <w:rFonts w:asciiTheme="majorHAnsi" w:hAnsiTheme="majorHAnsi" w:cstheme="minorHAnsi"/>
                <w:sz w:val="20"/>
                <w:lang w:eastAsia="fr-CA"/>
              </w:rPr>
              <w:t>;</w:t>
            </w:r>
            <w:r w:rsidRPr="008C1063">
              <w:rPr>
                <w:rFonts w:asciiTheme="majorHAnsi" w:hAnsiTheme="majorHAnsi" w:cstheme="minorHAnsi"/>
                <w:b/>
                <w:bCs/>
                <w:sz w:val="20"/>
                <w:lang w:eastAsia="fr-CA"/>
              </w:rPr>
              <w:t xml:space="preserve"> LIP art. 75,1 alinéa 7</w:t>
            </w:r>
          </w:p>
        </w:tc>
      </w:tr>
    </w:tbl>
    <w:p w14:paraId="0E888B31" w14:textId="77777777" w:rsidR="00F44830" w:rsidRDefault="00F44830" w:rsidP="006C57D3">
      <w:pPr>
        <w:spacing w:after="0"/>
        <w:rPr>
          <w:rFonts w:cstheme="minorHAnsi"/>
        </w:rPr>
      </w:pPr>
    </w:p>
    <w:tbl>
      <w:tblPr>
        <w:tblStyle w:val="Grilledutableau"/>
        <w:tblW w:w="0" w:type="auto"/>
        <w:tblLook w:val="04A0" w:firstRow="1" w:lastRow="0" w:firstColumn="1" w:lastColumn="0" w:noHBand="0" w:noVBand="1"/>
      </w:tblPr>
      <w:tblGrid>
        <w:gridCol w:w="3353"/>
        <w:gridCol w:w="3353"/>
        <w:gridCol w:w="3921"/>
      </w:tblGrid>
      <w:tr w:rsidR="004F071F" w14:paraId="069145EC" w14:textId="77777777" w:rsidTr="00E51C41">
        <w:trPr>
          <w:trHeight w:val="339"/>
        </w:trPr>
        <w:tc>
          <w:tcPr>
            <w:tcW w:w="10627" w:type="dxa"/>
            <w:gridSpan w:val="3"/>
            <w:shd w:val="clear" w:color="auto" w:fill="D9E2F3" w:themeFill="accent1" w:themeFillTint="33"/>
          </w:tcPr>
          <w:p w14:paraId="58065900" w14:textId="335DCFA3" w:rsidR="004F071F" w:rsidRPr="00F44830" w:rsidRDefault="004F071F" w:rsidP="00C30197">
            <w:pPr>
              <w:spacing w:line="276" w:lineRule="auto"/>
              <w:jc w:val="center"/>
              <w:rPr>
                <w:rFonts w:cstheme="minorHAnsi"/>
                <w:b/>
              </w:rPr>
            </w:pPr>
            <w:r>
              <w:rPr>
                <w:rFonts w:cstheme="minorHAnsi"/>
                <w:b/>
              </w:rPr>
              <w:t>Les mesures de soutien ou d’encadrement offerte</w:t>
            </w:r>
            <w:r w:rsidR="00913A36">
              <w:rPr>
                <w:rFonts w:cstheme="minorHAnsi"/>
                <w:b/>
              </w:rPr>
              <w:t>s</w:t>
            </w:r>
          </w:p>
        </w:tc>
      </w:tr>
      <w:tr w:rsidR="004F071F" w14:paraId="0AA09C41" w14:textId="77777777" w:rsidTr="0049579F">
        <w:trPr>
          <w:trHeight w:val="498"/>
        </w:trPr>
        <w:tc>
          <w:tcPr>
            <w:tcW w:w="3353" w:type="dxa"/>
            <w:shd w:val="clear" w:color="auto" w:fill="DEEAF6" w:themeFill="accent5" w:themeFillTint="33"/>
          </w:tcPr>
          <w:p w14:paraId="0465EC94" w14:textId="073078DE" w:rsidR="004F071F" w:rsidRDefault="004F071F" w:rsidP="004F071F">
            <w:pPr>
              <w:spacing w:line="276" w:lineRule="auto"/>
              <w:jc w:val="center"/>
              <w:rPr>
                <w:rFonts w:cstheme="minorHAnsi"/>
              </w:rPr>
            </w:pPr>
            <w:r>
              <w:rPr>
                <w:rFonts w:cstheme="minorHAnsi"/>
              </w:rPr>
              <w:t xml:space="preserve">Élève </w:t>
            </w:r>
            <w:r w:rsidR="002820F9">
              <w:rPr>
                <w:rFonts w:cstheme="minorHAnsi"/>
              </w:rPr>
              <w:t>instigateur</w:t>
            </w:r>
          </w:p>
          <w:p w14:paraId="3392BC26" w14:textId="7B478E74" w:rsidR="004F071F" w:rsidRPr="004B534B" w:rsidRDefault="004F071F" w:rsidP="004F071F">
            <w:pPr>
              <w:spacing w:line="276" w:lineRule="auto"/>
              <w:rPr>
                <w:rFonts w:cstheme="minorHAnsi"/>
              </w:rPr>
            </w:pPr>
          </w:p>
        </w:tc>
        <w:tc>
          <w:tcPr>
            <w:tcW w:w="3353" w:type="dxa"/>
            <w:shd w:val="clear" w:color="auto" w:fill="DEEAF6" w:themeFill="accent5" w:themeFillTint="33"/>
          </w:tcPr>
          <w:p w14:paraId="1F48DFE3" w14:textId="546194AC" w:rsidR="004F071F" w:rsidRPr="004B534B" w:rsidRDefault="004F071F" w:rsidP="0049579F">
            <w:pPr>
              <w:spacing w:line="276" w:lineRule="auto"/>
              <w:jc w:val="center"/>
              <w:rPr>
                <w:rFonts w:cstheme="minorHAnsi"/>
              </w:rPr>
            </w:pPr>
            <w:r>
              <w:rPr>
                <w:rFonts w:cstheme="minorHAnsi"/>
              </w:rPr>
              <w:t>Élève témoin</w:t>
            </w:r>
          </w:p>
        </w:tc>
        <w:tc>
          <w:tcPr>
            <w:tcW w:w="3921" w:type="dxa"/>
            <w:shd w:val="clear" w:color="auto" w:fill="DEEAF6" w:themeFill="accent5" w:themeFillTint="33"/>
          </w:tcPr>
          <w:p w14:paraId="7F877501" w14:textId="13278482" w:rsidR="004F071F" w:rsidRPr="004B534B" w:rsidRDefault="004F071F" w:rsidP="0049579F">
            <w:pPr>
              <w:spacing w:line="276" w:lineRule="auto"/>
              <w:jc w:val="center"/>
              <w:rPr>
                <w:rFonts w:cstheme="minorHAnsi"/>
              </w:rPr>
            </w:pPr>
            <w:r>
              <w:rPr>
                <w:rFonts w:cstheme="minorHAnsi"/>
              </w:rPr>
              <w:t>Élève victime</w:t>
            </w:r>
          </w:p>
        </w:tc>
      </w:tr>
      <w:tr w:rsidR="004F071F" w14:paraId="0F8088A3" w14:textId="77777777" w:rsidTr="008723D3">
        <w:trPr>
          <w:trHeight w:val="359"/>
        </w:trPr>
        <w:tc>
          <w:tcPr>
            <w:tcW w:w="3353" w:type="dxa"/>
          </w:tcPr>
          <w:p w14:paraId="04A93311" w14:textId="6C056180" w:rsidR="0049579F" w:rsidRDefault="0049579F" w:rsidP="0049579F">
            <w:pPr>
              <w:tabs>
                <w:tab w:val="left" w:pos="882"/>
              </w:tabs>
              <w:snapToGrid w:val="0"/>
              <w:rPr>
                <w:color w:val="000000"/>
                <w:sz w:val="20"/>
                <w:szCs w:val="20"/>
              </w:rPr>
            </w:pPr>
            <w:r>
              <w:rPr>
                <w:color w:val="000000"/>
                <w:sz w:val="20"/>
                <w:szCs w:val="20"/>
              </w:rPr>
              <w:t>Réflexion sur le comportement et identification de comportements de remplacement;</w:t>
            </w:r>
          </w:p>
          <w:p w14:paraId="257A620A" w14:textId="433221D8" w:rsidR="0049579F" w:rsidRDefault="0049579F" w:rsidP="0049579F">
            <w:pPr>
              <w:tabs>
                <w:tab w:val="left" w:pos="882"/>
              </w:tabs>
              <w:snapToGrid w:val="0"/>
              <w:rPr>
                <w:color w:val="000000"/>
                <w:sz w:val="20"/>
                <w:szCs w:val="20"/>
              </w:rPr>
            </w:pPr>
            <w:r>
              <w:rPr>
                <w:color w:val="000000"/>
                <w:sz w:val="20"/>
                <w:szCs w:val="20"/>
              </w:rPr>
              <w:t>Geste réparateur;</w:t>
            </w:r>
          </w:p>
          <w:p w14:paraId="7B063887" w14:textId="5BAB4D30" w:rsidR="0049579F" w:rsidRDefault="00704BAD" w:rsidP="0049579F">
            <w:pPr>
              <w:tabs>
                <w:tab w:val="left" w:pos="882"/>
              </w:tabs>
              <w:snapToGrid w:val="0"/>
              <w:rPr>
                <w:color w:val="000000"/>
                <w:sz w:val="20"/>
                <w:szCs w:val="20"/>
              </w:rPr>
            </w:pPr>
            <w:r>
              <w:rPr>
                <w:color w:val="000000"/>
                <w:sz w:val="20"/>
                <w:szCs w:val="20"/>
              </w:rPr>
              <w:t>Suivis réguliers du titulaire, de la TES et de la direction;</w:t>
            </w:r>
          </w:p>
          <w:p w14:paraId="55BD1B94" w14:textId="067C3ACB" w:rsidR="00704BAD" w:rsidRPr="00FF4BD0" w:rsidRDefault="00704BAD" w:rsidP="0049579F">
            <w:pPr>
              <w:tabs>
                <w:tab w:val="left" w:pos="882"/>
              </w:tabs>
              <w:snapToGrid w:val="0"/>
              <w:rPr>
                <w:color w:val="000000"/>
                <w:sz w:val="20"/>
                <w:szCs w:val="20"/>
              </w:rPr>
            </w:pPr>
            <w:r>
              <w:rPr>
                <w:color w:val="000000"/>
                <w:sz w:val="20"/>
                <w:szCs w:val="20"/>
              </w:rPr>
              <w:t>Consultation des professionnels externes au besoin;</w:t>
            </w:r>
          </w:p>
          <w:p w14:paraId="5E0D53A6" w14:textId="43B3089C" w:rsidR="0049579F" w:rsidRDefault="0049579F" w:rsidP="0049579F">
            <w:pPr>
              <w:rPr>
                <w:sz w:val="20"/>
                <w:szCs w:val="20"/>
              </w:rPr>
            </w:pPr>
            <w:r>
              <w:rPr>
                <w:sz w:val="20"/>
                <w:szCs w:val="20"/>
              </w:rPr>
              <w:t>Atelier individuel pour développer les habiletés de communication, d’empathie, d’affirmation de soi;</w:t>
            </w:r>
          </w:p>
          <w:p w14:paraId="261AC507" w14:textId="385C71CF" w:rsidR="004F071F" w:rsidRDefault="00704BAD" w:rsidP="0049579F">
            <w:pPr>
              <w:spacing w:line="276" w:lineRule="auto"/>
              <w:rPr>
                <w:color w:val="000000"/>
                <w:sz w:val="20"/>
                <w:szCs w:val="20"/>
              </w:rPr>
            </w:pPr>
            <w:r>
              <w:rPr>
                <w:color w:val="000000"/>
                <w:sz w:val="20"/>
                <w:szCs w:val="20"/>
              </w:rPr>
              <w:t>Entente de collaboration;</w:t>
            </w:r>
          </w:p>
          <w:p w14:paraId="1366D6B2" w14:textId="66E830D8" w:rsidR="0049579F" w:rsidRDefault="0049579F" w:rsidP="0049579F">
            <w:pPr>
              <w:spacing w:line="276" w:lineRule="auto"/>
              <w:rPr>
                <w:color w:val="000000"/>
                <w:sz w:val="20"/>
                <w:szCs w:val="20"/>
              </w:rPr>
            </w:pPr>
            <w:r>
              <w:rPr>
                <w:color w:val="000000"/>
                <w:sz w:val="20"/>
                <w:szCs w:val="20"/>
              </w:rPr>
              <w:t>Impliquer les parents dans la recherche de solutions</w:t>
            </w:r>
            <w:r w:rsidR="00704BAD">
              <w:rPr>
                <w:color w:val="000000"/>
                <w:sz w:val="20"/>
                <w:szCs w:val="20"/>
              </w:rPr>
              <w:t>;</w:t>
            </w:r>
          </w:p>
          <w:p w14:paraId="74A6CA06" w14:textId="5D199F46" w:rsidR="00704BAD" w:rsidRDefault="00704BAD" w:rsidP="0049579F">
            <w:pPr>
              <w:spacing w:line="276" w:lineRule="auto"/>
              <w:rPr>
                <w:color w:val="000000"/>
                <w:sz w:val="20"/>
                <w:szCs w:val="20"/>
              </w:rPr>
            </w:pPr>
            <w:r>
              <w:rPr>
                <w:color w:val="000000"/>
                <w:sz w:val="20"/>
                <w:szCs w:val="20"/>
              </w:rPr>
              <w:t xml:space="preserve">Encadrer et limiter les moments de transition. </w:t>
            </w:r>
          </w:p>
          <w:p w14:paraId="4E04F16F" w14:textId="77777777" w:rsidR="00704BAD" w:rsidRDefault="00704BAD" w:rsidP="0049579F">
            <w:pPr>
              <w:spacing w:line="276" w:lineRule="auto"/>
              <w:rPr>
                <w:color w:val="000000"/>
                <w:sz w:val="20"/>
                <w:szCs w:val="20"/>
              </w:rPr>
            </w:pPr>
          </w:p>
          <w:p w14:paraId="621E3A53" w14:textId="3A8F4A1B" w:rsidR="0049579F" w:rsidRDefault="0049579F" w:rsidP="0049579F">
            <w:pPr>
              <w:spacing w:line="276" w:lineRule="auto"/>
              <w:rPr>
                <w:rFonts w:cstheme="minorHAnsi"/>
              </w:rPr>
            </w:pPr>
          </w:p>
        </w:tc>
        <w:tc>
          <w:tcPr>
            <w:tcW w:w="3353" w:type="dxa"/>
          </w:tcPr>
          <w:p w14:paraId="0988B97D" w14:textId="601ACA39" w:rsidR="0049579F" w:rsidRPr="0003166D" w:rsidRDefault="0049579F" w:rsidP="0049579F">
            <w:pPr>
              <w:spacing w:line="276" w:lineRule="auto"/>
              <w:rPr>
                <w:rFonts w:cstheme="minorHAnsi"/>
                <w:sz w:val="20"/>
                <w:szCs w:val="20"/>
              </w:rPr>
            </w:pPr>
            <w:r w:rsidRPr="0003166D">
              <w:rPr>
                <w:rFonts w:cstheme="minorHAnsi"/>
                <w:sz w:val="20"/>
                <w:szCs w:val="20"/>
              </w:rPr>
              <w:t>Rassurer l’élève;</w:t>
            </w:r>
          </w:p>
          <w:p w14:paraId="7ECCD454" w14:textId="114D9D47" w:rsidR="0049579F" w:rsidRPr="0003166D" w:rsidRDefault="0049579F" w:rsidP="0049579F">
            <w:pPr>
              <w:spacing w:line="276" w:lineRule="auto"/>
              <w:rPr>
                <w:rFonts w:cstheme="minorHAnsi"/>
                <w:sz w:val="20"/>
                <w:szCs w:val="20"/>
              </w:rPr>
            </w:pPr>
            <w:r w:rsidRPr="0003166D">
              <w:rPr>
                <w:rFonts w:cstheme="minorHAnsi"/>
                <w:sz w:val="20"/>
                <w:szCs w:val="20"/>
              </w:rPr>
              <w:t>Valoriser le comportement de dénonciation;</w:t>
            </w:r>
          </w:p>
          <w:p w14:paraId="69977492" w14:textId="3B00376B" w:rsidR="0049579F" w:rsidRPr="0003166D" w:rsidRDefault="0049579F" w:rsidP="0049579F">
            <w:pPr>
              <w:spacing w:line="276" w:lineRule="auto"/>
              <w:rPr>
                <w:rFonts w:cstheme="minorHAnsi"/>
                <w:sz w:val="20"/>
                <w:szCs w:val="20"/>
              </w:rPr>
            </w:pPr>
            <w:r w:rsidRPr="0003166D">
              <w:rPr>
                <w:rFonts w:cstheme="minorHAnsi"/>
                <w:sz w:val="20"/>
                <w:szCs w:val="20"/>
              </w:rPr>
              <w:t>Sensibiliser l’élève au rôle de témoin actif;</w:t>
            </w:r>
          </w:p>
          <w:p w14:paraId="125AC86F" w14:textId="288BD32F" w:rsidR="00704BAD" w:rsidRPr="0003166D" w:rsidRDefault="00704BAD" w:rsidP="0049579F">
            <w:pPr>
              <w:spacing w:line="276" w:lineRule="auto"/>
              <w:rPr>
                <w:rFonts w:cstheme="minorHAnsi"/>
                <w:sz w:val="20"/>
                <w:szCs w:val="20"/>
              </w:rPr>
            </w:pPr>
            <w:r w:rsidRPr="0003166D">
              <w:rPr>
                <w:rFonts w:cstheme="minorHAnsi"/>
                <w:sz w:val="20"/>
                <w:szCs w:val="20"/>
              </w:rPr>
              <w:t>Suivi et implication des parents.</w:t>
            </w:r>
          </w:p>
          <w:p w14:paraId="3CB06090" w14:textId="4A2605E5" w:rsidR="004F071F" w:rsidRDefault="004F071F" w:rsidP="0049579F">
            <w:pPr>
              <w:spacing w:line="276" w:lineRule="auto"/>
              <w:rPr>
                <w:rFonts w:cstheme="minorHAnsi"/>
              </w:rPr>
            </w:pPr>
          </w:p>
        </w:tc>
        <w:tc>
          <w:tcPr>
            <w:tcW w:w="3921" w:type="dxa"/>
          </w:tcPr>
          <w:p w14:paraId="0D0894A5" w14:textId="59E56BCC" w:rsidR="003B1524" w:rsidRDefault="003B1524" w:rsidP="003B1524">
            <w:pPr>
              <w:tabs>
                <w:tab w:val="left" w:pos="882"/>
              </w:tabs>
              <w:jc w:val="both"/>
              <w:rPr>
                <w:sz w:val="20"/>
                <w:szCs w:val="20"/>
              </w:rPr>
            </w:pPr>
            <w:r>
              <w:rPr>
                <w:sz w:val="20"/>
                <w:szCs w:val="20"/>
              </w:rPr>
              <w:t xml:space="preserve">Identification d’une personne signifiante pour assurer le soutien à l’élève; </w:t>
            </w:r>
          </w:p>
          <w:p w14:paraId="51654B66" w14:textId="703E5DF3" w:rsidR="003B1524" w:rsidRDefault="003B1524" w:rsidP="003B1524">
            <w:pPr>
              <w:tabs>
                <w:tab w:val="left" w:pos="882"/>
              </w:tabs>
              <w:jc w:val="both"/>
              <w:rPr>
                <w:color w:val="000000"/>
                <w:sz w:val="20"/>
                <w:szCs w:val="20"/>
              </w:rPr>
            </w:pPr>
            <w:r w:rsidRPr="003B1524">
              <w:rPr>
                <w:color w:val="000000"/>
                <w:sz w:val="20"/>
                <w:szCs w:val="20"/>
              </w:rPr>
              <w:t>Rencontrer quotidiennement l’élève victime</w:t>
            </w:r>
            <w:r>
              <w:rPr>
                <w:color w:val="000000"/>
                <w:sz w:val="20"/>
                <w:szCs w:val="20"/>
              </w:rPr>
              <w:t>;</w:t>
            </w:r>
          </w:p>
          <w:p w14:paraId="23A731E9" w14:textId="72549486" w:rsidR="003B1524" w:rsidRDefault="003B1524" w:rsidP="003B1524">
            <w:pPr>
              <w:tabs>
                <w:tab w:val="left" w:pos="882"/>
              </w:tabs>
              <w:jc w:val="both"/>
              <w:rPr>
                <w:sz w:val="20"/>
                <w:szCs w:val="20"/>
              </w:rPr>
            </w:pPr>
            <w:r w:rsidRPr="003B1524">
              <w:rPr>
                <w:color w:val="000000"/>
                <w:sz w:val="20"/>
                <w:szCs w:val="20"/>
              </w:rPr>
              <w:t>Valider régulièrement auprès des personnes concernées que les actes d’intimidation ou de violence ne se reproduisent plus</w:t>
            </w:r>
            <w:r>
              <w:rPr>
                <w:color w:val="000000"/>
                <w:sz w:val="20"/>
                <w:szCs w:val="20"/>
              </w:rPr>
              <w:t>;</w:t>
            </w:r>
          </w:p>
          <w:p w14:paraId="1D3B3BD6" w14:textId="2828F072" w:rsidR="003B1524" w:rsidRPr="00FF4BD0" w:rsidRDefault="003B1524" w:rsidP="003B1524">
            <w:pPr>
              <w:tabs>
                <w:tab w:val="left" w:pos="882"/>
              </w:tabs>
              <w:jc w:val="both"/>
              <w:rPr>
                <w:color w:val="000000"/>
                <w:sz w:val="20"/>
                <w:szCs w:val="20"/>
              </w:rPr>
            </w:pPr>
            <w:r w:rsidRPr="00FF4BD0">
              <w:rPr>
                <w:color w:val="000000"/>
                <w:sz w:val="20"/>
                <w:szCs w:val="20"/>
              </w:rPr>
              <w:t>Ateliers d’estime de soi</w:t>
            </w:r>
            <w:r>
              <w:rPr>
                <w:color w:val="000000"/>
                <w:sz w:val="20"/>
                <w:szCs w:val="20"/>
              </w:rPr>
              <w:t xml:space="preserve"> et d’affirmation</w:t>
            </w:r>
            <w:r w:rsidRPr="00FF4BD0">
              <w:rPr>
                <w:color w:val="000000"/>
                <w:sz w:val="20"/>
                <w:szCs w:val="20"/>
              </w:rPr>
              <w:t xml:space="preserve"> </w:t>
            </w:r>
            <w:r>
              <w:rPr>
                <w:color w:val="000000"/>
                <w:sz w:val="20"/>
                <w:szCs w:val="20"/>
              </w:rPr>
              <w:t>de soi par un TES;</w:t>
            </w:r>
          </w:p>
          <w:p w14:paraId="04733592" w14:textId="77777777" w:rsidR="003B1524" w:rsidRPr="00FF4BD0" w:rsidRDefault="003B1524" w:rsidP="003B1524">
            <w:pPr>
              <w:tabs>
                <w:tab w:val="left" w:pos="882"/>
              </w:tabs>
              <w:snapToGrid w:val="0"/>
              <w:rPr>
                <w:color w:val="000000"/>
                <w:sz w:val="20"/>
                <w:szCs w:val="20"/>
              </w:rPr>
            </w:pPr>
            <w:r>
              <w:rPr>
                <w:color w:val="000000"/>
                <w:sz w:val="20"/>
                <w:szCs w:val="20"/>
              </w:rPr>
              <w:t xml:space="preserve">Éloigner les élèves </w:t>
            </w:r>
            <w:r w:rsidRPr="00FF4BD0">
              <w:rPr>
                <w:color w:val="000000"/>
                <w:sz w:val="20"/>
                <w:szCs w:val="20"/>
              </w:rPr>
              <w:t>concernés dans la classe</w:t>
            </w:r>
            <w:r>
              <w:rPr>
                <w:color w:val="000000"/>
                <w:sz w:val="20"/>
                <w:szCs w:val="20"/>
              </w:rPr>
              <w:t>;</w:t>
            </w:r>
          </w:p>
          <w:p w14:paraId="52DAD7B0" w14:textId="0B3B09DB" w:rsidR="003B1524" w:rsidRPr="00FF4BD0" w:rsidRDefault="003B1524" w:rsidP="003B1524">
            <w:pPr>
              <w:tabs>
                <w:tab w:val="left" w:pos="882"/>
              </w:tabs>
              <w:snapToGrid w:val="0"/>
              <w:rPr>
                <w:color w:val="000000"/>
                <w:sz w:val="20"/>
                <w:szCs w:val="20"/>
              </w:rPr>
            </w:pPr>
            <w:r w:rsidRPr="00FF4BD0">
              <w:rPr>
                <w:color w:val="000000"/>
                <w:sz w:val="20"/>
                <w:szCs w:val="20"/>
              </w:rPr>
              <w:t>Permettr</w:t>
            </w:r>
            <w:r>
              <w:rPr>
                <w:color w:val="000000"/>
                <w:sz w:val="20"/>
                <w:szCs w:val="20"/>
              </w:rPr>
              <w:t xml:space="preserve">e à l'élève de partir plus tôt </w:t>
            </w:r>
            <w:r w:rsidRPr="00FF4BD0">
              <w:rPr>
                <w:color w:val="000000"/>
                <w:sz w:val="20"/>
                <w:szCs w:val="20"/>
              </w:rPr>
              <w:t>ou le garder quelques minutes de plus</w:t>
            </w:r>
            <w:r>
              <w:rPr>
                <w:color w:val="000000"/>
                <w:sz w:val="20"/>
                <w:szCs w:val="20"/>
              </w:rPr>
              <w:t xml:space="preserve"> lors des déplacements;</w:t>
            </w:r>
          </w:p>
          <w:p w14:paraId="309156E0" w14:textId="77777777" w:rsidR="003B1524" w:rsidRPr="00FF4BD0" w:rsidRDefault="003B1524" w:rsidP="003B1524">
            <w:pPr>
              <w:tabs>
                <w:tab w:val="left" w:pos="882"/>
              </w:tabs>
              <w:snapToGrid w:val="0"/>
              <w:rPr>
                <w:color w:val="000000"/>
                <w:sz w:val="20"/>
                <w:szCs w:val="20"/>
              </w:rPr>
            </w:pPr>
            <w:r w:rsidRPr="00FF4BD0">
              <w:rPr>
                <w:color w:val="000000"/>
                <w:sz w:val="20"/>
                <w:szCs w:val="20"/>
              </w:rPr>
              <w:t>Permettre à l'élève d'entrer sans prendre son rang;</w:t>
            </w:r>
          </w:p>
          <w:p w14:paraId="52BEA458" w14:textId="3FF382C6" w:rsidR="003B1524" w:rsidRDefault="003B1524" w:rsidP="003B1524">
            <w:pPr>
              <w:tabs>
                <w:tab w:val="left" w:pos="882"/>
              </w:tabs>
              <w:snapToGrid w:val="0"/>
              <w:rPr>
                <w:color w:val="000000"/>
                <w:sz w:val="20"/>
                <w:szCs w:val="20"/>
              </w:rPr>
            </w:pPr>
            <w:r>
              <w:rPr>
                <w:color w:val="000000"/>
                <w:sz w:val="20"/>
                <w:szCs w:val="20"/>
              </w:rPr>
              <w:t xml:space="preserve">Remettre une vignette </w:t>
            </w:r>
            <w:r w:rsidRPr="00FF4BD0">
              <w:rPr>
                <w:color w:val="000000"/>
                <w:sz w:val="20"/>
                <w:szCs w:val="20"/>
              </w:rPr>
              <w:t>à l'élève qui lui permet d'entrer à l'intérieur immédiatement pour deman</w:t>
            </w:r>
            <w:r>
              <w:rPr>
                <w:color w:val="000000"/>
                <w:sz w:val="20"/>
                <w:szCs w:val="20"/>
              </w:rPr>
              <w:t>der de l'aide aux intervenants.</w:t>
            </w:r>
          </w:p>
          <w:p w14:paraId="021380FF" w14:textId="77777777" w:rsidR="0049579F" w:rsidRDefault="003B1524" w:rsidP="003B1524">
            <w:pPr>
              <w:tabs>
                <w:tab w:val="left" w:pos="882"/>
              </w:tabs>
              <w:snapToGrid w:val="0"/>
              <w:rPr>
                <w:color w:val="000000"/>
                <w:sz w:val="20"/>
                <w:szCs w:val="20"/>
              </w:rPr>
            </w:pPr>
            <w:r w:rsidRPr="003B1524">
              <w:rPr>
                <w:color w:val="000000"/>
                <w:sz w:val="20"/>
                <w:szCs w:val="20"/>
              </w:rPr>
              <w:t xml:space="preserve"> Encourager les parents à informer l’école si l’intimidation se poursuit. </w:t>
            </w:r>
          </w:p>
          <w:p w14:paraId="7BECBD4B" w14:textId="4011B32C" w:rsidR="003B1524" w:rsidRDefault="003B1524" w:rsidP="003B1524">
            <w:pPr>
              <w:tabs>
                <w:tab w:val="left" w:pos="882"/>
              </w:tabs>
              <w:snapToGrid w:val="0"/>
              <w:rPr>
                <w:color w:val="000000"/>
                <w:sz w:val="20"/>
                <w:szCs w:val="20"/>
              </w:rPr>
            </w:pPr>
            <w:r w:rsidRPr="003B1524">
              <w:rPr>
                <w:color w:val="000000"/>
                <w:sz w:val="20"/>
                <w:szCs w:val="20"/>
              </w:rPr>
              <w:t>Rencontre de suivi avec les intervenants.</w:t>
            </w:r>
          </w:p>
          <w:p w14:paraId="5575490E" w14:textId="77777777" w:rsidR="004F071F" w:rsidRDefault="004F071F" w:rsidP="00C30197">
            <w:pPr>
              <w:spacing w:line="276" w:lineRule="auto"/>
              <w:jc w:val="center"/>
              <w:rPr>
                <w:rFonts w:cstheme="minorHAnsi"/>
              </w:rPr>
            </w:pPr>
          </w:p>
        </w:tc>
      </w:tr>
    </w:tbl>
    <w:p w14:paraId="5304A816" w14:textId="74B12BA8" w:rsidR="00F44830" w:rsidRDefault="00F44830" w:rsidP="006C57D3">
      <w:pPr>
        <w:spacing w:after="0"/>
        <w:rPr>
          <w:rFonts w:cstheme="minorHAnsi"/>
        </w:rPr>
      </w:pPr>
    </w:p>
    <w:tbl>
      <w:tblPr>
        <w:tblStyle w:val="Grilledutableau"/>
        <w:tblW w:w="0" w:type="auto"/>
        <w:tblLook w:val="04A0" w:firstRow="1" w:lastRow="0" w:firstColumn="1" w:lastColumn="0" w:noHBand="0" w:noVBand="1"/>
      </w:tblPr>
      <w:tblGrid>
        <w:gridCol w:w="3356"/>
        <w:gridCol w:w="3357"/>
        <w:gridCol w:w="3914"/>
      </w:tblGrid>
      <w:tr w:rsidR="004F071F" w14:paraId="76FA1FA7" w14:textId="77777777" w:rsidTr="008723D3">
        <w:tc>
          <w:tcPr>
            <w:tcW w:w="10627" w:type="dxa"/>
            <w:gridSpan w:val="3"/>
            <w:shd w:val="clear" w:color="auto" w:fill="C5E0B3" w:themeFill="accent6" w:themeFillTint="66"/>
          </w:tcPr>
          <w:p w14:paraId="4770B8CA" w14:textId="77777777" w:rsidR="004F071F" w:rsidRDefault="004F071F" w:rsidP="00C30197">
            <w:pPr>
              <w:tabs>
                <w:tab w:val="left" w:pos="11070"/>
              </w:tabs>
              <w:spacing w:line="276" w:lineRule="auto"/>
              <w:jc w:val="center"/>
              <w:rPr>
                <w:rFonts w:cstheme="minorHAnsi"/>
                <w:b/>
              </w:rPr>
            </w:pPr>
            <w:bookmarkStart w:id="7" w:name="_Hlk144825195"/>
            <w:r w:rsidRPr="00F44830">
              <w:rPr>
                <w:rFonts w:cstheme="minorHAnsi"/>
                <w:b/>
              </w:rPr>
              <w:t>Violences à caractère sexuel</w:t>
            </w:r>
          </w:p>
          <w:p w14:paraId="4A6DF26D" w14:textId="58993B38" w:rsidR="004F071F" w:rsidRPr="00913A36" w:rsidRDefault="004F071F" w:rsidP="00C30197">
            <w:pPr>
              <w:spacing w:before="60" w:after="60" w:line="276" w:lineRule="auto"/>
              <w:rPr>
                <w:rFonts w:cstheme="minorHAnsi"/>
                <w:sz w:val="20"/>
                <w:szCs w:val="20"/>
              </w:rPr>
            </w:pPr>
            <w:r w:rsidRPr="00913A36">
              <w:rPr>
                <w:rFonts w:cstheme="minorHAnsi"/>
                <w:sz w:val="20"/>
                <w:szCs w:val="20"/>
              </w:rPr>
              <w:t>Les mesures de soutien ou d’encadrement déterminé</w:t>
            </w:r>
            <w:r w:rsidR="00913A36">
              <w:rPr>
                <w:rFonts w:cstheme="minorHAnsi"/>
                <w:sz w:val="20"/>
                <w:szCs w:val="20"/>
              </w:rPr>
              <w:t>e</w:t>
            </w:r>
            <w:r w:rsidRPr="00913A36">
              <w:rPr>
                <w:rFonts w:cstheme="minorHAnsi"/>
                <w:sz w:val="20"/>
                <w:szCs w:val="20"/>
              </w:rPr>
              <w:t>s et mises en place à la suite de l’analyse d’un acte de violence à caractère sexuel :</w:t>
            </w:r>
          </w:p>
        </w:tc>
      </w:tr>
      <w:tr w:rsidR="00E411B3" w14:paraId="56001B90" w14:textId="77777777" w:rsidTr="008723D3">
        <w:trPr>
          <w:trHeight w:val="436"/>
        </w:trPr>
        <w:tc>
          <w:tcPr>
            <w:tcW w:w="3356" w:type="dxa"/>
            <w:shd w:val="clear" w:color="auto" w:fill="E2EFD9" w:themeFill="accent6" w:themeFillTint="33"/>
          </w:tcPr>
          <w:p w14:paraId="752B8787" w14:textId="7305A80D" w:rsidR="00E411B3" w:rsidRPr="00E411B3" w:rsidRDefault="00E411B3" w:rsidP="00C30197">
            <w:pPr>
              <w:tabs>
                <w:tab w:val="left" w:pos="11070"/>
              </w:tabs>
              <w:spacing w:line="276" w:lineRule="auto"/>
              <w:jc w:val="center"/>
              <w:rPr>
                <w:rFonts w:cstheme="minorHAnsi"/>
              </w:rPr>
            </w:pPr>
            <w:r w:rsidRPr="00E411B3">
              <w:rPr>
                <w:rFonts w:cstheme="minorHAnsi"/>
              </w:rPr>
              <w:t xml:space="preserve">Élève </w:t>
            </w:r>
            <w:r w:rsidR="002820F9">
              <w:rPr>
                <w:rFonts w:cstheme="minorHAnsi"/>
              </w:rPr>
              <w:t>instigateur</w:t>
            </w:r>
          </w:p>
        </w:tc>
        <w:tc>
          <w:tcPr>
            <w:tcW w:w="3357" w:type="dxa"/>
            <w:shd w:val="clear" w:color="auto" w:fill="E2EFD9" w:themeFill="accent6" w:themeFillTint="33"/>
          </w:tcPr>
          <w:p w14:paraId="21FB4C8B" w14:textId="34CC090C" w:rsidR="00E411B3" w:rsidRPr="00E411B3" w:rsidRDefault="00E411B3" w:rsidP="00C30197">
            <w:pPr>
              <w:tabs>
                <w:tab w:val="left" w:pos="11070"/>
              </w:tabs>
              <w:spacing w:line="276" w:lineRule="auto"/>
              <w:jc w:val="center"/>
              <w:rPr>
                <w:rFonts w:cstheme="minorHAnsi"/>
              </w:rPr>
            </w:pPr>
            <w:r w:rsidRPr="00E411B3">
              <w:rPr>
                <w:rFonts w:cstheme="minorHAnsi"/>
              </w:rPr>
              <w:t>Élève témoin</w:t>
            </w:r>
          </w:p>
        </w:tc>
        <w:tc>
          <w:tcPr>
            <w:tcW w:w="3914" w:type="dxa"/>
            <w:shd w:val="clear" w:color="auto" w:fill="E2EFD9" w:themeFill="accent6" w:themeFillTint="33"/>
          </w:tcPr>
          <w:p w14:paraId="505E8AD0" w14:textId="57843DB7" w:rsidR="00E411B3" w:rsidRPr="008723D3" w:rsidRDefault="00E411B3" w:rsidP="008723D3">
            <w:pPr>
              <w:tabs>
                <w:tab w:val="left" w:pos="11070"/>
              </w:tabs>
              <w:spacing w:line="276" w:lineRule="auto"/>
              <w:jc w:val="center"/>
              <w:rPr>
                <w:rFonts w:cstheme="minorHAnsi"/>
              </w:rPr>
            </w:pPr>
            <w:r w:rsidRPr="00E411B3">
              <w:rPr>
                <w:rFonts w:cstheme="minorHAnsi"/>
              </w:rPr>
              <w:t>Élève victime</w:t>
            </w:r>
          </w:p>
        </w:tc>
      </w:tr>
      <w:tr w:rsidR="00E411B3" w:rsidRPr="0003166D" w14:paraId="324B5F9A" w14:textId="77777777" w:rsidTr="008723D3">
        <w:trPr>
          <w:trHeight w:val="628"/>
        </w:trPr>
        <w:tc>
          <w:tcPr>
            <w:tcW w:w="3356" w:type="dxa"/>
          </w:tcPr>
          <w:p w14:paraId="013C70E1" w14:textId="77777777" w:rsidR="0003166D" w:rsidRPr="0003166D" w:rsidRDefault="0003166D" w:rsidP="0003166D">
            <w:pPr>
              <w:tabs>
                <w:tab w:val="left" w:pos="11070"/>
              </w:tabs>
              <w:spacing w:line="276" w:lineRule="auto"/>
              <w:rPr>
                <w:rFonts w:asciiTheme="majorHAnsi" w:hAnsiTheme="majorHAnsi" w:cstheme="minorHAnsi"/>
                <w:sz w:val="20"/>
                <w:szCs w:val="20"/>
              </w:rPr>
            </w:pPr>
            <w:r w:rsidRPr="0003166D">
              <w:rPr>
                <w:rFonts w:asciiTheme="majorHAnsi" w:hAnsiTheme="majorHAnsi" w:cstheme="minorHAnsi"/>
                <w:sz w:val="20"/>
                <w:szCs w:val="20"/>
              </w:rPr>
              <w:t>Reconnaître l’incident et amorcer la réflexion sur le comportement;</w:t>
            </w:r>
          </w:p>
          <w:p w14:paraId="06C31F0A" w14:textId="77777777" w:rsidR="0003166D" w:rsidRPr="0003166D" w:rsidRDefault="0003166D" w:rsidP="0003166D">
            <w:pPr>
              <w:tabs>
                <w:tab w:val="left" w:pos="11070"/>
              </w:tabs>
              <w:spacing w:line="276" w:lineRule="auto"/>
              <w:rPr>
                <w:rFonts w:asciiTheme="majorHAnsi" w:hAnsiTheme="majorHAnsi" w:cstheme="minorHAnsi"/>
                <w:sz w:val="20"/>
                <w:szCs w:val="20"/>
              </w:rPr>
            </w:pPr>
          </w:p>
          <w:p w14:paraId="068A7810" w14:textId="77777777" w:rsidR="0003166D" w:rsidRPr="0003166D" w:rsidRDefault="0003166D" w:rsidP="0003166D">
            <w:pPr>
              <w:tabs>
                <w:tab w:val="left" w:pos="11070"/>
              </w:tabs>
              <w:spacing w:line="276" w:lineRule="auto"/>
              <w:rPr>
                <w:rFonts w:asciiTheme="majorHAnsi" w:hAnsiTheme="majorHAnsi" w:cstheme="minorHAnsi"/>
                <w:sz w:val="20"/>
                <w:szCs w:val="20"/>
              </w:rPr>
            </w:pPr>
            <w:r w:rsidRPr="0003166D">
              <w:rPr>
                <w:rFonts w:asciiTheme="majorHAnsi" w:hAnsiTheme="majorHAnsi" w:cstheme="minorHAnsi"/>
                <w:sz w:val="20"/>
                <w:szCs w:val="20"/>
              </w:rPr>
              <w:t>Définir des stratégies pour mettre fin à la situation (gestion de la colère, développement des habiletés sociales);</w:t>
            </w:r>
          </w:p>
          <w:p w14:paraId="092CA9FD" w14:textId="77777777" w:rsidR="0003166D" w:rsidRPr="0003166D" w:rsidRDefault="0003166D" w:rsidP="0003166D">
            <w:pPr>
              <w:tabs>
                <w:tab w:val="left" w:pos="11070"/>
              </w:tabs>
              <w:spacing w:line="276" w:lineRule="auto"/>
              <w:rPr>
                <w:rFonts w:asciiTheme="majorHAnsi" w:hAnsiTheme="majorHAnsi" w:cstheme="minorHAnsi"/>
                <w:sz w:val="20"/>
                <w:szCs w:val="20"/>
              </w:rPr>
            </w:pPr>
          </w:p>
          <w:p w14:paraId="1181F22B" w14:textId="77777777" w:rsidR="0003166D" w:rsidRPr="0003166D" w:rsidRDefault="0003166D" w:rsidP="0003166D">
            <w:pPr>
              <w:tabs>
                <w:tab w:val="left" w:pos="11070"/>
              </w:tabs>
              <w:spacing w:line="276" w:lineRule="auto"/>
              <w:rPr>
                <w:rFonts w:asciiTheme="majorHAnsi" w:hAnsiTheme="majorHAnsi" w:cstheme="minorHAnsi"/>
                <w:sz w:val="20"/>
                <w:szCs w:val="20"/>
              </w:rPr>
            </w:pPr>
            <w:r w:rsidRPr="0003166D">
              <w:rPr>
                <w:rFonts w:asciiTheme="majorHAnsi" w:hAnsiTheme="majorHAnsi" w:cstheme="minorHAnsi"/>
                <w:sz w:val="20"/>
                <w:szCs w:val="20"/>
              </w:rPr>
              <w:t>Impliquer les parents pour la mise en œuvre des stratégies;</w:t>
            </w:r>
          </w:p>
          <w:p w14:paraId="41340DA3" w14:textId="77777777" w:rsidR="0003166D" w:rsidRPr="0003166D" w:rsidRDefault="0003166D" w:rsidP="0003166D">
            <w:pPr>
              <w:tabs>
                <w:tab w:val="left" w:pos="11070"/>
              </w:tabs>
              <w:spacing w:line="276" w:lineRule="auto"/>
              <w:rPr>
                <w:rFonts w:asciiTheme="majorHAnsi" w:hAnsiTheme="majorHAnsi" w:cstheme="minorHAnsi"/>
                <w:sz w:val="20"/>
                <w:szCs w:val="20"/>
              </w:rPr>
            </w:pPr>
          </w:p>
          <w:p w14:paraId="04FBF648" w14:textId="77777777" w:rsidR="0003166D" w:rsidRPr="0003166D" w:rsidRDefault="0003166D" w:rsidP="0003166D">
            <w:pPr>
              <w:tabs>
                <w:tab w:val="left" w:pos="11070"/>
              </w:tabs>
              <w:spacing w:line="276" w:lineRule="auto"/>
              <w:rPr>
                <w:rFonts w:asciiTheme="majorHAnsi" w:hAnsiTheme="majorHAnsi" w:cstheme="minorHAnsi"/>
                <w:sz w:val="20"/>
                <w:szCs w:val="20"/>
              </w:rPr>
            </w:pPr>
            <w:r w:rsidRPr="0003166D">
              <w:rPr>
                <w:rFonts w:asciiTheme="majorHAnsi" w:hAnsiTheme="majorHAnsi" w:cstheme="minorHAnsi"/>
                <w:sz w:val="20"/>
                <w:szCs w:val="20"/>
              </w:rPr>
              <w:lastRenderedPageBreak/>
              <w:t>Déterminer avec l’élève des engagements à prendre;</w:t>
            </w:r>
          </w:p>
          <w:p w14:paraId="5123CBAC" w14:textId="77777777" w:rsidR="0003166D" w:rsidRPr="0003166D" w:rsidRDefault="0003166D" w:rsidP="0003166D">
            <w:pPr>
              <w:tabs>
                <w:tab w:val="left" w:pos="11070"/>
              </w:tabs>
              <w:spacing w:line="276" w:lineRule="auto"/>
              <w:rPr>
                <w:rFonts w:asciiTheme="majorHAnsi" w:hAnsiTheme="majorHAnsi" w:cstheme="minorHAnsi"/>
                <w:sz w:val="20"/>
                <w:szCs w:val="20"/>
              </w:rPr>
            </w:pPr>
          </w:p>
          <w:p w14:paraId="65496311" w14:textId="77777777" w:rsidR="0003166D" w:rsidRPr="0003166D" w:rsidRDefault="0003166D" w:rsidP="0003166D">
            <w:pPr>
              <w:tabs>
                <w:tab w:val="left" w:pos="11070"/>
              </w:tabs>
              <w:spacing w:line="276" w:lineRule="auto"/>
              <w:rPr>
                <w:rFonts w:asciiTheme="majorHAnsi" w:hAnsiTheme="majorHAnsi" w:cstheme="minorHAnsi"/>
                <w:sz w:val="20"/>
                <w:szCs w:val="20"/>
              </w:rPr>
            </w:pPr>
            <w:r w:rsidRPr="0003166D">
              <w:rPr>
                <w:rFonts w:asciiTheme="majorHAnsi" w:hAnsiTheme="majorHAnsi" w:cstheme="minorHAnsi"/>
                <w:sz w:val="20"/>
                <w:szCs w:val="20"/>
              </w:rPr>
              <w:t>Intensifier, au besoin, les stratégies de prévention ciblées par l’école;</w:t>
            </w:r>
          </w:p>
          <w:p w14:paraId="4B6A7E5C" w14:textId="77777777" w:rsidR="0003166D" w:rsidRPr="0003166D" w:rsidRDefault="0003166D" w:rsidP="0003166D">
            <w:pPr>
              <w:tabs>
                <w:tab w:val="left" w:pos="11070"/>
              </w:tabs>
              <w:spacing w:line="276" w:lineRule="auto"/>
              <w:rPr>
                <w:rFonts w:asciiTheme="majorHAnsi" w:hAnsiTheme="majorHAnsi" w:cstheme="minorHAnsi"/>
                <w:sz w:val="20"/>
                <w:szCs w:val="20"/>
              </w:rPr>
            </w:pPr>
          </w:p>
          <w:p w14:paraId="4F7E5A93" w14:textId="77777777" w:rsidR="0003166D" w:rsidRPr="0003166D" w:rsidRDefault="0003166D" w:rsidP="0003166D">
            <w:pPr>
              <w:tabs>
                <w:tab w:val="left" w:pos="11070"/>
              </w:tabs>
              <w:spacing w:line="276" w:lineRule="auto"/>
              <w:rPr>
                <w:rFonts w:asciiTheme="majorHAnsi" w:hAnsiTheme="majorHAnsi" w:cstheme="minorHAnsi"/>
                <w:sz w:val="20"/>
                <w:szCs w:val="20"/>
              </w:rPr>
            </w:pPr>
            <w:r w:rsidRPr="0003166D">
              <w:rPr>
                <w:rFonts w:asciiTheme="majorHAnsi" w:hAnsiTheme="majorHAnsi" w:cstheme="minorHAnsi"/>
                <w:sz w:val="20"/>
                <w:szCs w:val="20"/>
              </w:rPr>
              <w:t>Enseigner les comportements attendus selon un plan d’intervention;</w:t>
            </w:r>
          </w:p>
          <w:p w14:paraId="3D659A5C" w14:textId="77777777" w:rsidR="0003166D" w:rsidRPr="0003166D" w:rsidRDefault="0003166D" w:rsidP="0003166D">
            <w:pPr>
              <w:tabs>
                <w:tab w:val="left" w:pos="11070"/>
              </w:tabs>
              <w:spacing w:line="276" w:lineRule="auto"/>
              <w:rPr>
                <w:rFonts w:asciiTheme="majorHAnsi" w:hAnsiTheme="majorHAnsi" w:cstheme="minorHAnsi"/>
                <w:sz w:val="20"/>
                <w:szCs w:val="20"/>
              </w:rPr>
            </w:pPr>
          </w:p>
          <w:p w14:paraId="7DDF96E8" w14:textId="77777777" w:rsidR="0003166D" w:rsidRPr="0003166D" w:rsidRDefault="0003166D" w:rsidP="0003166D">
            <w:pPr>
              <w:tabs>
                <w:tab w:val="left" w:pos="11070"/>
              </w:tabs>
              <w:spacing w:line="276" w:lineRule="auto"/>
              <w:rPr>
                <w:rFonts w:asciiTheme="majorHAnsi" w:hAnsiTheme="majorHAnsi" w:cstheme="minorHAnsi"/>
                <w:sz w:val="20"/>
                <w:szCs w:val="20"/>
              </w:rPr>
            </w:pPr>
            <w:r w:rsidRPr="0003166D">
              <w:rPr>
                <w:rFonts w:asciiTheme="majorHAnsi" w:hAnsiTheme="majorHAnsi" w:cstheme="minorHAnsi"/>
                <w:sz w:val="20"/>
                <w:szCs w:val="20"/>
              </w:rPr>
              <w:t>Renforcer les progrès de l’élève;</w:t>
            </w:r>
          </w:p>
          <w:p w14:paraId="793F03AC" w14:textId="77777777" w:rsidR="00E411B3" w:rsidRPr="0003166D" w:rsidRDefault="00E411B3" w:rsidP="00C30197">
            <w:pPr>
              <w:tabs>
                <w:tab w:val="left" w:pos="11070"/>
              </w:tabs>
              <w:spacing w:line="276" w:lineRule="auto"/>
              <w:jc w:val="center"/>
              <w:rPr>
                <w:rFonts w:cstheme="minorHAnsi"/>
                <w:sz w:val="20"/>
                <w:szCs w:val="20"/>
              </w:rPr>
            </w:pPr>
          </w:p>
        </w:tc>
        <w:tc>
          <w:tcPr>
            <w:tcW w:w="3357" w:type="dxa"/>
          </w:tcPr>
          <w:p w14:paraId="06EC4E4D" w14:textId="77777777" w:rsidR="0003166D" w:rsidRPr="0003166D" w:rsidRDefault="0003166D" w:rsidP="0003166D">
            <w:pPr>
              <w:tabs>
                <w:tab w:val="left" w:pos="916"/>
              </w:tabs>
              <w:spacing w:after="160" w:line="259" w:lineRule="auto"/>
              <w:ind w:left="360" w:right="111"/>
              <w:rPr>
                <w:rFonts w:ascii="Calibri Light" w:eastAsia="Calibri" w:hAnsi="Calibri Light" w:cs="Calibri Light"/>
                <w:sz w:val="20"/>
                <w:szCs w:val="20"/>
              </w:rPr>
            </w:pPr>
            <w:r w:rsidRPr="0003166D">
              <w:rPr>
                <w:rFonts w:ascii="Calibri Light" w:eastAsia="Calibri" w:hAnsi="Calibri Light" w:cs="Calibri Light"/>
                <w:sz w:val="20"/>
                <w:szCs w:val="20"/>
              </w:rPr>
              <w:lastRenderedPageBreak/>
              <w:t>Reconnaître l’incident et rassurer l’élève;</w:t>
            </w:r>
          </w:p>
          <w:p w14:paraId="32848FB4" w14:textId="77777777" w:rsidR="0003166D" w:rsidRPr="0003166D" w:rsidRDefault="0003166D" w:rsidP="0003166D">
            <w:pPr>
              <w:tabs>
                <w:tab w:val="left" w:pos="916"/>
              </w:tabs>
              <w:spacing w:after="160" w:line="259" w:lineRule="auto"/>
              <w:ind w:left="360" w:right="111"/>
              <w:rPr>
                <w:rFonts w:ascii="Calibri Light" w:eastAsia="Calibri" w:hAnsi="Calibri Light" w:cs="Calibri Light"/>
                <w:sz w:val="20"/>
                <w:szCs w:val="20"/>
              </w:rPr>
            </w:pPr>
            <w:r w:rsidRPr="0003166D">
              <w:rPr>
                <w:rFonts w:ascii="Calibri Light" w:eastAsia="Calibri" w:hAnsi="Calibri Light" w:cs="Calibri Light"/>
                <w:sz w:val="20"/>
                <w:szCs w:val="20"/>
              </w:rPr>
              <w:t>Renforcer le comportement de dénonciation;</w:t>
            </w:r>
          </w:p>
          <w:p w14:paraId="2289BAEB" w14:textId="77777777" w:rsidR="0003166D" w:rsidRPr="0003166D" w:rsidRDefault="0003166D" w:rsidP="0003166D">
            <w:pPr>
              <w:tabs>
                <w:tab w:val="left" w:pos="916"/>
              </w:tabs>
              <w:spacing w:after="160" w:line="259" w:lineRule="auto"/>
              <w:ind w:left="360" w:right="111"/>
              <w:rPr>
                <w:rFonts w:ascii="Calibri Light" w:eastAsia="Calibri" w:hAnsi="Calibri Light" w:cs="Calibri Light"/>
                <w:sz w:val="20"/>
                <w:szCs w:val="20"/>
              </w:rPr>
            </w:pPr>
            <w:r w:rsidRPr="0003166D">
              <w:rPr>
                <w:rFonts w:ascii="Calibri Light" w:eastAsia="Calibri" w:hAnsi="Calibri Light" w:cs="Calibri Light"/>
                <w:sz w:val="20"/>
                <w:szCs w:val="20"/>
              </w:rPr>
              <w:t>Évaluer les conséquences sur le climat du groupe ou l’école;</w:t>
            </w:r>
          </w:p>
          <w:p w14:paraId="18D48AA3" w14:textId="77777777" w:rsidR="0003166D" w:rsidRPr="0003166D" w:rsidRDefault="0003166D" w:rsidP="0003166D">
            <w:pPr>
              <w:tabs>
                <w:tab w:val="left" w:pos="916"/>
              </w:tabs>
              <w:spacing w:after="160" w:line="259" w:lineRule="auto"/>
              <w:ind w:left="360" w:right="111"/>
              <w:rPr>
                <w:rFonts w:ascii="Calibri Light" w:eastAsia="Calibri" w:hAnsi="Calibri Light" w:cs="Calibri Light"/>
                <w:sz w:val="20"/>
                <w:szCs w:val="20"/>
              </w:rPr>
            </w:pPr>
            <w:r w:rsidRPr="0003166D">
              <w:rPr>
                <w:rFonts w:ascii="Calibri Light" w:eastAsia="Calibri" w:hAnsi="Calibri Light" w:cs="Calibri Light"/>
                <w:sz w:val="20"/>
                <w:szCs w:val="20"/>
              </w:rPr>
              <w:t>Sensibiliser au pouvoir d’action du témoin;</w:t>
            </w:r>
          </w:p>
          <w:p w14:paraId="2CD74AB6" w14:textId="77777777" w:rsidR="0003166D" w:rsidRPr="0003166D" w:rsidRDefault="0003166D" w:rsidP="0003166D">
            <w:pPr>
              <w:tabs>
                <w:tab w:val="left" w:pos="916"/>
              </w:tabs>
              <w:spacing w:after="160" w:line="259" w:lineRule="auto"/>
              <w:ind w:left="360" w:right="111"/>
              <w:rPr>
                <w:rFonts w:ascii="Calibri Light" w:eastAsia="Calibri" w:hAnsi="Calibri Light" w:cs="Calibri Light"/>
                <w:sz w:val="20"/>
                <w:szCs w:val="20"/>
              </w:rPr>
            </w:pPr>
            <w:r w:rsidRPr="0003166D">
              <w:rPr>
                <w:rFonts w:ascii="Calibri Light" w:eastAsia="Calibri" w:hAnsi="Calibri Light" w:cs="Calibri Light"/>
                <w:sz w:val="20"/>
                <w:szCs w:val="20"/>
              </w:rPr>
              <w:lastRenderedPageBreak/>
              <w:t>Définir des stratégies pour éviter une situation ou y réagir;</w:t>
            </w:r>
          </w:p>
          <w:p w14:paraId="5A59E422" w14:textId="77777777" w:rsidR="0003166D" w:rsidRPr="0003166D" w:rsidRDefault="0003166D" w:rsidP="0003166D">
            <w:pPr>
              <w:tabs>
                <w:tab w:val="left" w:pos="916"/>
              </w:tabs>
              <w:spacing w:after="160" w:line="259" w:lineRule="auto"/>
              <w:ind w:left="360" w:right="111"/>
              <w:rPr>
                <w:rFonts w:ascii="Calibri Light" w:eastAsia="Calibri" w:hAnsi="Calibri Light" w:cs="Calibri Light"/>
                <w:sz w:val="20"/>
                <w:szCs w:val="20"/>
              </w:rPr>
            </w:pPr>
            <w:r w:rsidRPr="0003166D">
              <w:rPr>
                <w:rFonts w:ascii="Calibri Light" w:eastAsia="Calibri" w:hAnsi="Calibri Light" w:cs="Calibri Light"/>
                <w:sz w:val="20"/>
                <w:szCs w:val="20"/>
              </w:rPr>
              <w:t>Intensifier, au besoin, les stratégies de prévention priorisées;</w:t>
            </w:r>
          </w:p>
          <w:p w14:paraId="4591D926" w14:textId="77777777" w:rsidR="0003166D" w:rsidRPr="0003166D" w:rsidRDefault="0003166D" w:rsidP="0003166D">
            <w:pPr>
              <w:tabs>
                <w:tab w:val="left" w:pos="916"/>
              </w:tabs>
              <w:spacing w:after="160" w:line="259" w:lineRule="auto"/>
              <w:ind w:left="360" w:right="111"/>
              <w:rPr>
                <w:rFonts w:ascii="Calibri Light" w:eastAsia="Calibri" w:hAnsi="Calibri Light" w:cs="Calibri Light"/>
                <w:sz w:val="20"/>
                <w:szCs w:val="20"/>
              </w:rPr>
            </w:pPr>
            <w:r w:rsidRPr="0003166D">
              <w:rPr>
                <w:rFonts w:ascii="Calibri Light" w:eastAsia="Calibri" w:hAnsi="Calibri Light" w:cs="Calibri Light"/>
                <w:sz w:val="20"/>
                <w:szCs w:val="20"/>
              </w:rPr>
              <w:t>Enseigner les comportements attendus (pouvoir d’agir du témoin);</w:t>
            </w:r>
          </w:p>
          <w:p w14:paraId="017CD9B8" w14:textId="77777777" w:rsidR="00E411B3" w:rsidRPr="0003166D" w:rsidRDefault="00E411B3" w:rsidP="0003166D">
            <w:pPr>
              <w:tabs>
                <w:tab w:val="left" w:pos="11070"/>
              </w:tabs>
              <w:spacing w:line="276" w:lineRule="auto"/>
              <w:rPr>
                <w:rFonts w:cstheme="minorHAnsi"/>
                <w:sz w:val="20"/>
                <w:szCs w:val="20"/>
              </w:rPr>
            </w:pPr>
          </w:p>
        </w:tc>
        <w:tc>
          <w:tcPr>
            <w:tcW w:w="3914" w:type="dxa"/>
          </w:tcPr>
          <w:p w14:paraId="4871A535" w14:textId="77777777" w:rsidR="0003166D" w:rsidRPr="0003166D" w:rsidRDefault="0003166D" w:rsidP="0003166D">
            <w:pPr>
              <w:tabs>
                <w:tab w:val="left" w:pos="916"/>
              </w:tabs>
              <w:spacing w:after="160" w:line="259" w:lineRule="auto"/>
              <w:ind w:right="111"/>
              <w:rPr>
                <w:rFonts w:ascii="Calibri Light" w:eastAsia="Calibri" w:hAnsi="Calibri Light" w:cs="Calibri Light"/>
                <w:sz w:val="20"/>
                <w:szCs w:val="20"/>
              </w:rPr>
            </w:pPr>
            <w:r w:rsidRPr="0003166D">
              <w:rPr>
                <w:rFonts w:ascii="Calibri Light" w:eastAsia="Calibri" w:hAnsi="Calibri Light" w:cs="Calibri Light"/>
                <w:sz w:val="20"/>
                <w:szCs w:val="20"/>
              </w:rPr>
              <w:lastRenderedPageBreak/>
              <w:t>Reconnaître l’incident et rassurer l’élève;</w:t>
            </w:r>
          </w:p>
          <w:p w14:paraId="4ADBB86C" w14:textId="77777777" w:rsidR="0003166D" w:rsidRPr="0003166D" w:rsidRDefault="0003166D" w:rsidP="0003166D">
            <w:pPr>
              <w:tabs>
                <w:tab w:val="left" w:pos="916"/>
              </w:tabs>
              <w:spacing w:after="160" w:line="259" w:lineRule="auto"/>
              <w:ind w:right="111"/>
              <w:rPr>
                <w:rFonts w:ascii="Calibri Light" w:eastAsia="Calibri" w:hAnsi="Calibri Light" w:cs="Calibri Light"/>
                <w:sz w:val="20"/>
                <w:szCs w:val="20"/>
              </w:rPr>
            </w:pPr>
            <w:r w:rsidRPr="0003166D">
              <w:rPr>
                <w:rFonts w:ascii="Calibri Light" w:eastAsia="Calibri" w:hAnsi="Calibri Light" w:cs="Calibri Light"/>
                <w:sz w:val="20"/>
                <w:szCs w:val="20"/>
              </w:rPr>
              <w:t>Renforcer le comportement de dénonciation;</w:t>
            </w:r>
          </w:p>
          <w:p w14:paraId="6A3EDCBA" w14:textId="77777777" w:rsidR="0003166D" w:rsidRPr="0003166D" w:rsidRDefault="0003166D" w:rsidP="0003166D">
            <w:pPr>
              <w:tabs>
                <w:tab w:val="left" w:pos="916"/>
              </w:tabs>
              <w:spacing w:after="160" w:line="259" w:lineRule="auto"/>
              <w:ind w:right="111"/>
              <w:rPr>
                <w:rFonts w:ascii="Calibri Light" w:eastAsia="Calibri" w:hAnsi="Calibri Light" w:cs="Calibri Light"/>
                <w:sz w:val="20"/>
                <w:szCs w:val="20"/>
              </w:rPr>
            </w:pPr>
            <w:r w:rsidRPr="0003166D">
              <w:rPr>
                <w:rFonts w:ascii="Calibri Light" w:eastAsia="Calibri" w:hAnsi="Calibri Light" w:cs="Calibri Light"/>
                <w:sz w:val="20"/>
                <w:szCs w:val="20"/>
              </w:rPr>
              <w:t>Évaluer les conséquences de la situation pour la victime;</w:t>
            </w:r>
          </w:p>
          <w:p w14:paraId="08A6AF14" w14:textId="77777777" w:rsidR="0003166D" w:rsidRPr="0003166D" w:rsidRDefault="0003166D" w:rsidP="0003166D">
            <w:pPr>
              <w:tabs>
                <w:tab w:val="left" w:pos="916"/>
              </w:tabs>
              <w:spacing w:after="160" w:line="259" w:lineRule="auto"/>
              <w:ind w:right="111"/>
              <w:rPr>
                <w:rFonts w:ascii="Calibri Light" w:eastAsia="Calibri" w:hAnsi="Calibri Light" w:cs="Calibri Light"/>
                <w:sz w:val="20"/>
                <w:szCs w:val="20"/>
              </w:rPr>
            </w:pPr>
            <w:r w:rsidRPr="0003166D">
              <w:rPr>
                <w:rFonts w:ascii="Calibri Light" w:eastAsia="Calibri" w:hAnsi="Calibri Light" w:cs="Calibri Light"/>
                <w:sz w:val="20"/>
                <w:szCs w:val="20"/>
              </w:rPr>
              <w:t>Définir des stratégies pour éviter une situation ou y réagir;</w:t>
            </w:r>
          </w:p>
          <w:p w14:paraId="7D974E21" w14:textId="77777777" w:rsidR="0003166D" w:rsidRPr="0003166D" w:rsidRDefault="0003166D" w:rsidP="0003166D">
            <w:pPr>
              <w:tabs>
                <w:tab w:val="left" w:pos="916"/>
              </w:tabs>
              <w:spacing w:after="160" w:line="259" w:lineRule="auto"/>
              <w:ind w:right="111"/>
              <w:rPr>
                <w:rFonts w:ascii="Calibri Light" w:eastAsia="Calibri" w:hAnsi="Calibri Light" w:cs="Calibri Light"/>
                <w:sz w:val="20"/>
                <w:szCs w:val="20"/>
              </w:rPr>
            </w:pPr>
            <w:r w:rsidRPr="0003166D">
              <w:rPr>
                <w:rFonts w:ascii="Calibri Light" w:eastAsia="Calibri" w:hAnsi="Calibri Light" w:cs="Calibri Light"/>
                <w:sz w:val="20"/>
                <w:szCs w:val="20"/>
              </w:rPr>
              <w:t>Intensifier, au besoin, les stratégies de prévention priorisées;</w:t>
            </w:r>
          </w:p>
          <w:p w14:paraId="309D4D36" w14:textId="77777777" w:rsidR="0003166D" w:rsidRPr="0003166D" w:rsidRDefault="0003166D" w:rsidP="0003166D">
            <w:pPr>
              <w:tabs>
                <w:tab w:val="left" w:pos="916"/>
              </w:tabs>
              <w:spacing w:after="160" w:line="259" w:lineRule="auto"/>
              <w:ind w:right="111" w:hanging="70"/>
              <w:rPr>
                <w:rFonts w:ascii="Calibri Light" w:eastAsia="Calibri" w:hAnsi="Calibri Light" w:cs="Calibri Light"/>
                <w:sz w:val="20"/>
                <w:szCs w:val="20"/>
              </w:rPr>
            </w:pPr>
            <w:r w:rsidRPr="0003166D">
              <w:rPr>
                <w:rFonts w:ascii="Calibri Light" w:eastAsia="Calibri" w:hAnsi="Calibri Light" w:cs="Calibri Light"/>
                <w:sz w:val="20"/>
                <w:szCs w:val="20"/>
              </w:rPr>
              <w:lastRenderedPageBreak/>
              <w:t>Enseigner les comportements attendus;</w:t>
            </w:r>
          </w:p>
          <w:p w14:paraId="2DB9219D" w14:textId="1DA7E8F6" w:rsidR="00E411B3" w:rsidRPr="0003166D" w:rsidRDefault="0003166D" w:rsidP="00A264AD">
            <w:pPr>
              <w:tabs>
                <w:tab w:val="left" w:pos="11070"/>
              </w:tabs>
              <w:spacing w:line="276" w:lineRule="auto"/>
              <w:rPr>
                <w:rFonts w:cstheme="minorHAnsi"/>
                <w:sz w:val="20"/>
                <w:szCs w:val="20"/>
              </w:rPr>
            </w:pPr>
            <w:r w:rsidRPr="0003166D">
              <w:rPr>
                <w:rFonts w:ascii="Calibri Light" w:eastAsia="Calibri" w:hAnsi="Calibri Light" w:cs="Calibri Light"/>
                <w:sz w:val="20"/>
                <w:szCs w:val="20"/>
              </w:rPr>
              <w:t>Établir un plan de sécurité.</w:t>
            </w:r>
          </w:p>
        </w:tc>
      </w:tr>
      <w:bookmarkEnd w:id="7"/>
    </w:tbl>
    <w:p w14:paraId="08C91534" w14:textId="77777777" w:rsidR="008C028B" w:rsidRPr="008723D3" w:rsidRDefault="008C028B" w:rsidP="008723D3">
      <w:pPr>
        <w:spacing w:after="0"/>
        <w:rPr>
          <w:rFonts w:cstheme="minorHAnsi"/>
        </w:rPr>
      </w:pPr>
    </w:p>
    <w:p w14:paraId="5BA45EC7" w14:textId="4A173C7A" w:rsidR="008723D3" w:rsidRDefault="008723D3" w:rsidP="006C57D3">
      <w:pPr>
        <w:spacing w:after="0"/>
        <w:rPr>
          <w:rFonts w:cstheme="minorHAnsi"/>
        </w:rPr>
      </w:pPr>
    </w:p>
    <w:tbl>
      <w:tblPr>
        <w:tblStyle w:val="Grilledutableau"/>
        <w:tblW w:w="10632" w:type="dxa"/>
        <w:tblInd w:w="-5" w:type="dxa"/>
        <w:shd w:val="clear" w:color="auto" w:fill="D9E2F3" w:themeFill="accent1" w:themeFillTint="33"/>
        <w:tblLook w:val="04A0" w:firstRow="1" w:lastRow="0" w:firstColumn="1" w:lastColumn="0" w:noHBand="0" w:noVBand="1"/>
      </w:tblPr>
      <w:tblGrid>
        <w:gridCol w:w="10632"/>
      </w:tblGrid>
      <w:tr w:rsidR="00F768D8" w:rsidRPr="008C1063" w14:paraId="0E503B44" w14:textId="77777777" w:rsidTr="00E66CF1">
        <w:tc>
          <w:tcPr>
            <w:tcW w:w="10632" w:type="dxa"/>
            <w:shd w:val="clear" w:color="auto" w:fill="D0CECE" w:themeFill="background2" w:themeFillShade="E6"/>
          </w:tcPr>
          <w:p w14:paraId="2040C525" w14:textId="28F74282" w:rsidR="00F768D8" w:rsidRPr="00F768D8" w:rsidRDefault="00F768D8" w:rsidP="00F768D8">
            <w:pPr>
              <w:ind w:left="360"/>
              <w:jc w:val="center"/>
              <w:rPr>
                <w:rFonts w:asciiTheme="majorHAnsi" w:hAnsiTheme="majorHAnsi" w:cstheme="minorHAnsi"/>
                <w:b/>
                <w:iCs/>
                <w:sz w:val="28"/>
              </w:rPr>
            </w:pPr>
            <w:bookmarkStart w:id="8" w:name="_Hlk144825764"/>
            <w:r>
              <w:rPr>
                <w:rFonts w:asciiTheme="majorHAnsi" w:hAnsiTheme="majorHAnsi" w:cstheme="minorHAnsi"/>
                <w:b/>
                <w:iCs/>
                <w:sz w:val="28"/>
              </w:rPr>
              <w:t xml:space="preserve">8) </w:t>
            </w:r>
            <w:r w:rsidRPr="00F768D8">
              <w:rPr>
                <w:rFonts w:asciiTheme="majorHAnsi" w:hAnsiTheme="majorHAnsi" w:cstheme="minorHAnsi"/>
                <w:b/>
                <w:iCs/>
                <w:sz w:val="28"/>
              </w:rPr>
              <w:t>Sanctions disciplinaires</w:t>
            </w:r>
          </w:p>
          <w:p w14:paraId="6FD7D8E8" w14:textId="77777777" w:rsidR="00F768D8" w:rsidRDefault="00F768D8" w:rsidP="00E66CF1">
            <w:pPr>
              <w:rPr>
                <w:rFonts w:asciiTheme="majorHAnsi" w:hAnsiTheme="majorHAnsi" w:cstheme="minorHAnsi"/>
                <w:sz w:val="20"/>
                <w:lang w:eastAsia="fr-CA"/>
              </w:rPr>
            </w:pPr>
          </w:p>
          <w:p w14:paraId="46A92C86" w14:textId="77777777" w:rsidR="00F768D8" w:rsidRPr="008C1063" w:rsidRDefault="00F768D8" w:rsidP="00E66CF1">
            <w:pPr>
              <w:rPr>
                <w:rFonts w:asciiTheme="majorHAnsi" w:hAnsiTheme="majorHAnsi" w:cstheme="minorHAnsi"/>
                <w:b/>
                <w:bCs/>
                <w:sz w:val="20"/>
                <w:lang w:eastAsia="fr-CA"/>
              </w:rPr>
            </w:pPr>
            <w:r w:rsidRPr="008C1063">
              <w:rPr>
                <w:rFonts w:asciiTheme="majorHAnsi" w:hAnsiTheme="majorHAnsi" w:cstheme="minorHAnsi"/>
                <w:sz w:val="20"/>
                <w:lang w:eastAsia="fr-CA"/>
              </w:rPr>
              <w:t>Les sanctions disciplinaires applicables spécifiquement au regard des actes d’intimidation ou de violence selon la gravité ou le caractère répétitif de ces actes</w:t>
            </w:r>
            <w:r>
              <w:rPr>
                <w:rFonts w:asciiTheme="majorHAnsi" w:hAnsiTheme="majorHAnsi" w:cstheme="minorHAnsi"/>
                <w:sz w:val="20"/>
                <w:lang w:eastAsia="fr-CA"/>
              </w:rPr>
              <w:t>;</w:t>
            </w:r>
            <w:r w:rsidRPr="008C1063">
              <w:rPr>
                <w:rFonts w:asciiTheme="majorHAnsi" w:hAnsiTheme="majorHAnsi" w:cstheme="minorHAnsi"/>
                <w:b/>
                <w:bCs/>
                <w:sz w:val="20"/>
                <w:lang w:eastAsia="fr-CA"/>
              </w:rPr>
              <w:t xml:space="preserve"> LIP art. 75,1 alinéa 8</w:t>
            </w:r>
          </w:p>
          <w:p w14:paraId="631DEE6A" w14:textId="77777777" w:rsidR="00F768D8" w:rsidRPr="008C1063" w:rsidRDefault="00F768D8" w:rsidP="00E66CF1">
            <w:pPr>
              <w:rPr>
                <w:rFonts w:asciiTheme="majorHAnsi" w:hAnsiTheme="majorHAnsi" w:cstheme="minorHAnsi"/>
                <w:b/>
                <w:bCs/>
                <w:lang w:eastAsia="fr-CA"/>
              </w:rPr>
            </w:pPr>
          </w:p>
        </w:tc>
      </w:tr>
      <w:bookmarkEnd w:id="8"/>
    </w:tbl>
    <w:p w14:paraId="4D7C5BE5" w14:textId="77777777" w:rsidR="00F768D8" w:rsidRDefault="00F768D8" w:rsidP="006C57D3">
      <w:pPr>
        <w:spacing w:after="0"/>
        <w:rPr>
          <w:rFonts w:cstheme="minorHAnsi"/>
        </w:rPr>
      </w:pPr>
    </w:p>
    <w:tbl>
      <w:tblPr>
        <w:tblStyle w:val="Grilledutableau"/>
        <w:tblW w:w="0" w:type="auto"/>
        <w:tblLook w:val="04A0" w:firstRow="1" w:lastRow="0" w:firstColumn="1" w:lastColumn="0" w:noHBand="0" w:noVBand="1"/>
      </w:tblPr>
      <w:tblGrid>
        <w:gridCol w:w="10627"/>
      </w:tblGrid>
      <w:tr w:rsidR="008723D3" w14:paraId="089032AD" w14:textId="77777777" w:rsidTr="0003166D">
        <w:trPr>
          <w:trHeight w:val="754"/>
        </w:trPr>
        <w:tc>
          <w:tcPr>
            <w:tcW w:w="10627" w:type="dxa"/>
            <w:shd w:val="clear" w:color="auto" w:fill="D9E2F3" w:themeFill="accent1" w:themeFillTint="33"/>
          </w:tcPr>
          <w:p w14:paraId="21B3C4C3" w14:textId="21924D8A" w:rsidR="008723D3" w:rsidRPr="008C028B" w:rsidRDefault="008723D3" w:rsidP="008C028B">
            <w:pPr>
              <w:spacing w:line="276" w:lineRule="auto"/>
              <w:jc w:val="center"/>
              <w:rPr>
                <w:rFonts w:cstheme="minorHAnsi"/>
                <w:b/>
              </w:rPr>
            </w:pPr>
            <w:bookmarkStart w:id="9" w:name="_Hlk144825854"/>
            <w:r w:rsidRPr="008723D3">
              <w:rPr>
                <w:rFonts w:cstheme="minorHAnsi"/>
                <w:b/>
              </w:rPr>
              <w:t xml:space="preserve">Les </w:t>
            </w:r>
            <w:r w:rsidRPr="008723D3">
              <w:rPr>
                <w:rFonts w:cstheme="minorHAnsi"/>
                <w:b/>
                <w:bCs/>
              </w:rPr>
              <w:t>sanctions disciplinaires</w:t>
            </w:r>
            <w:r w:rsidRPr="008723D3">
              <w:rPr>
                <w:rFonts w:cstheme="minorHAnsi"/>
                <w:b/>
              </w:rPr>
              <w:t xml:space="preserve"> </w:t>
            </w:r>
            <w:r w:rsidRPr="008723D3">
              <w:rPr>
                <w:rFonts w:cstheme="minorHAnsi"/>
                <w:b/>
                <w:bCs/>
              </w:rPr>
              <w:t>applicables</w:t>
            </w:r>
            <w:r w:rsidRPr="008723D3">
              <w:rPr>
                <w:rFonts w:cstheme="minorHAnsi"/>
                <w:b/>
              </w:rPr>
              <w:t xml:space="preserve"> spécifiquement au regard des actes d’intimidation ou de violence selon la gravité ou le caractère répétitif de ces actes</w:t>
            </w:r>
          </w:p>
        </w:tc>
      </w:tr>
      <w:tr w:rsidR="0003166D" w14:paraId="44BB5CA4" w14:textId="77777777" w:rsidTr="0003166D">
        <w:trPr>
          <w:cantSplit/>
          <w:trHeight w:val="1134"/>
        </w:trPr>
        <w:tc>
          <w:tcPr>
            <w:tcW w:w="10627" w:type="dxa"/>
          </w:tcPr>
          <w:p w14:paraId="122D19DC" w14:textId="27D7EEC1" w:rsidR="0003166D" w:rsidRDefault="0003166D" w:rsidP="0003166D">
            <w:pPr>
              <w:tabs>
                <w:tab w:val="left" w:pos="882"/>
              </w:tabs>
              <w:snapToGrid w:val="0"/>
              <w:rPr>
                <w:color w:val="000000"/>
                <w:sz w:val="20"/>
                <w:szCs w:val="20"/>
              </w:rPr>
            </w:pPr>
            <w:bookmarkStart w:id="10" w:name="_Hlk144825431"/>
            <w:r>
              <w:rPr>
                <w:color w:val="000000"/>
                <w:sz w:val="20"/>
                <w:szCs w:val="20"/>
              </w:rPr>
              <w:t>Rencontre avec la direction, le policier éducateur, l’intervenant de l’école;</w:t>
            </w:r>
          </w:p>
          <w:p w14:paraId="6745C138" w14:textId="04B57776" w:rsidR="0003166D" w:rsidRDefault="0003166D" w:rsidP="0003166D">
            <w:pPr>
              <w:tabs>
                <w:tab w:val="left" w:pos="882"/>
              </w:tabs>
              <w:snapToGrid w:val="0"/>
              <w:rPr>
                <w:color w:val="000000"/>
                <w:sz w:val="20"/>
                <w:szCs w:val="20"/>
              </w:rPr>
            </w:pPr>
            <w:r>
              <w:rPr>
                <w:color w:val="000000"/>
                <w:sz w:val="20"/>
                <w:szCs w:val="20"/>
              </w:rPr>
              <w:t>Gestes réparateurs, lettre d’excuses;</w:t>
            </w:r>
          </w:p>
          <w:p w14:paraId="40B4928E" w14:textId="29104861" w:rsidR="0003166D" w:rsidRDefault="0003166D" w:rsidP="0003166D">
            <w:pPr>
              <w:tabs>
                <w:tab w:val="left" w:pos="882"/>
              </w:tabs>
              <w:snapToGrid w:val="0"/>
              <w:rPr>
                <w:color w:val="000000"/>
                <w:sz w:val="20"/>
                <w:szCs w:val="20"/>
              </w:rPr>
            </w:pPr>
            <w:r>
              <w:rPr>
                <w:color w:val="000000"/>
                <w:sz w:val="20"/>
                <w:szCs w:val="20"/>
              </w:rPr>
              <w:t>Rencontre de médiation si la situation le permet;</w:t>
            </w:r>
          </w:p>
          <w:p w14:paraId="7A12794D" w14:textId="074456C2" w:rsidR="0003166D" w:rsidRDefault="0003166D" w:rsidP="0003166D">
            <w:pPr>
              <w:tabs>
                <w:tab w:val="left" w:pos="882"/>
              </w:tabs>
              <w:snapToGrid w:val="0"/>
              <w:rPr>
                <w:color w:val="000000"/>
                <w:sz w:val="20"/>
                <w:szCs w:val="20"/>
              </w:rPr>
            </w:pPr>
            <w:r>
              <w:rPr>
                <w:color w:val="000000"/>
                <w:sz w:val="20"/>
                <w:szCs w:val="20"/>
              </w:rPr>
              <w:t>Rencontre avec les parents;</w:t>
            </w:r>
          </w:p>
          <w:p w14:paraId="63C0FCAF" w14:textId="7127D39F" w:rsidR="0003166D" w:rsidRDefault="0003166D" w:rsidP="0003166D">
            <w:pPr>
              <w:tabs>
                <w:tab w:val="left" w:pos="882"/>
              </w:tabs>
              <w:snapToGrid w:val="0"/>
              <w:rPr>
                <w:color w:val="000000"/>
                <w:sz w:val="20"/>
                <w:szCs w:val="20"/>
              </w:rPr>
            </w:pPr>
            <w:r>
              <w:rPr>
                <w:color w:val="000000"/>
                <w:sz w:val="20"/>
                <w:szCs w:val="20"/>
              </w:rPr>
              <w:t>Accompagnement pendant les récréations ou retrait des récréations;</w:t>
            </w:r>
          </w:p>
          <w:p w14:paraId="31C477C2" w14:textId="77777777" w:rsidR="0003166D" w:rsidRDefault="0003166D" w:rsidP="0003166D">
            <w:pPr>
              <w:tabs>
                <w:tab w:val="left" w:pos="882"/>
              </w:tabs>
              <w:snapToGrid w:val="0"/>
              <w:rPr>
                <w:color w:val="000000"/>
                <w:sz w:val="20"/>
                <w:szCs w:val="20"/>
              </w:rPr>
            </w:pPr>
            <w:r>
              <w:rPr>
                <w:color w:val="000000"/>
                <w:sz w:val="20"/>
                <w:szCs w:val="20"/>
              </w:rPr>
              <w:t>Suspension interne ou externe;</w:t>
            </w:r>
          </w:p>
          <w:p w14:paraId="59331FD2" w14:textId="1C744149" w:rsidR="0003166D" w:rsidRPr="00FF4BD0" w:rsidRDefault="0003166D" w:rsidP="0003166D">
            <w:pPr>
              <w:tabs>
                <w:tab w:val="left" w:pos="882"/>
              </w:tabs>
              <w:rPr>
                <w:color w:val="000000"/>
                <w:sz w:val="20"/>
                <w:szCs w:val="20"/>
              </w:rPr>
            </w:pPr>
            <w:r w:rsidRPr="00FF4BD0">
              <w:rPr>
                <w:color w:val="000000"/>
                <w:sz w:val="20"/>
                <w:szCs w:val="20"/>
              </w:rPr>
              <w:t>Retrait de service</w:t>
            </w:r>
            <w:r>
              <w:rPr>
                <w:color w:val="000000"/>
                <w:sz w:val="20"/>
                <w:szCs w:val="20"/>
              </w:rPr>
              <w:t>s</w:t>
            </w:r>
            <w:r w:rsidRPr="00FF4BD0">
              <w:rPr>
                <w:color w:val="000000"/>
                <w:sz w:val="20"/>
                <w:szCs w:val="20"/>
              </w:rPr>
              <w:t xml:space="preserve"> (berline, autobus, service de dîneur</w:t>
            </w:r>
            <w:r>
              <w:rPr>
                <w:color w:val="000000"/>
                <w:sz w:val="20"/>
                <w:szCs w:val="20"/>
              </w:rPr>
              <w:t>, service de garde</w:t>
            </w:r>
            <w:r w:rsidRPr="00FF4BD0">
              <w:rPr>
                <w:color w:val="000000"/>
                <w:sz w:val="20"/>
                <w:szCs w:val="20"/>
              </w:rPr>
              <w:t>)</w:t>
            </w:r>
            <w:r>
              <w:rPr>
                <w:color w:val="000000"/>
                <w:sz w:val="20"/>
                <w:szCs w:val="20"/>
              </w:rPr>
              <w:t xml:space="preserve"> ou de privilèges</w:t>
            </w:r>
            <w:r w:rsidRPr="00FF4BD0">
              <w:rPr>
                <w:color w:val="000000"/>
                <w:sz w:val="20"/>
                <w:szCs w:val="20"/>
              </w:rPr>
              <w:t>;</w:t>
            </w:r>
          </w:p>
          <w:p w14:paraId="5E6E3385" w14:textId="42095EB2" w:rsidR="0003166D" w:rsidRDefault="0003166D" w:rsidP="0003166D">
            <w:pPr>
              <w:spacing w:line="276" w:lineRule="auto"/>
              <w:rPr>
                <w:rFonts w:cstheme="minorHAnsi"/>
              </w:rPr>
            </w:pPr>
            <w:r>
              <w:rPr>
                <w:color w:val="000000"/>
                <w:sz w:val="20"/>
                <w:szCs w:val="20"/>
              </w:rPr>
              <w:t>Conditions de retour, entente de collaboration.</w:t>
            </w:r>
          </w:p>
        </w:tc>
      </w:tr>
      <w:bookmarkEnd w:id="9"/>
      <w:bookmarkEnd w:id="10"/>
    </w:tbl>
    <w:p w14:paraId="4148B499" w14:textId="77777777" w:rsidR="008723D3" w:rsidRPr="00EB3C6E" w:rsidRDefault="008723D3" w:rsidP="006C57D3">
      <w:pPr>
        <w:spacing w:after="0"/>
        <w:rPr>
          <w:rFonts w:cstheme="minorHAnsi"/>
        </w:rPr>
      </w:pPr>
    </w:p>
    <w:tbl>
      <w:tblPr>
        <w:tblStyle w:val="Grilledutableau"/>
        <w:tblW w:w="0" w:type="auto"/>
        <w:tblLook w:val="04A0" w:firstRow="1" w:lastRow="0" w:firstColumn="1" w:lastColumn="0" w:noHBand="0" w:noVBand="1"/>
      </w:tblPr>
      <w:tblGrid>
        <w:gridCol w:w="10627"/>
      </w:tblGrid>
      <w:tr w:rsidR="00302F8C" w14:paraId="35150513" w14:textId="77777777" w:rsidTr="00C30197">
        <w:tc>
          <w:tcPr>
            <w:tcW w:w="10627" w:type="dxa"/>
            <w:shd w:val="clear" w:color="auto" w:fill="C5E0B3" w:themeFill="accent6" w:themeFillTint="66"/>
          </w:tcPr>
          <w:p w14:paraId="10929F9C" w14:textId="77777777" w:rsidR="00302F8C" w:rsidRDefault="00302F8C" w:rsidP="00C30197">
            <w:pPr>
              <w:tabs>
                <w:tab w:val="left" w:pos="11070"/>
              </w:tabs>
              <w:spacing w:line="276" w:lineRule="auto"/>
              <w:jc w:val="center"/>
              <w:rPr>
                <w:rFonts w:cstheme="minorHAnsi"/>
                <w:b/>
              </w:rPr>
            </w:pPr>
            <w:r w:rsidRPr="00F44830">
              <w:rPr>
                <w:rFonts w:cstheme="minorHAnsi"/>
                <w:b/>
              </w:rPr>
              <w:t>Violences à caractère sexuel</w:t>
            </w:r>
          </w:p>
          <w:p w14:paraId="6401D353" w14:textId="33C21EFA" w:rsidR="00302F8C" w:rsidRPr="00913A36" w:rsidRDefault="00302F8C" w:rsidP="00C30197">
            <w:pPr>
              <w:spacing w:before="60" w:after="60" w:line="276" w:lineRule="auto"/>
              <w:rPr>
                <w:rFonts w:cstheme="minorHAnsi"/>
                <w:sz w:val="20"/>
                <w:szCs w:val="20"/>
              </w:rPr>
            </w:pPr>
          </w:p>
        </w:tc>
      </w:tr>
      <w:tr w:rsidR="0003166D" w14:paraId="1FDBD083" w14:textId="77777777" w:rsidTr="0003166D">
        <w:trPr>
          <w:trHeight w:val="1134"/>
        </w:trPr>
        <w:tc>
          <w:tcPr>
            <w:tcW w:w="10627" w:type="dxa"/>
          </w:tcPr>
          <w:p w14:paraId="4C2D8A1D" w14:textId="77777777" w:rsidR="0003166D" w:rsidRPr="00512EE5" w:rsidRDefault="0003166D" w:rsidP="0003166D">
            <w:pPr>
              <w:spacing w:after="160" w:line="276" w:lineRule="auto"/>
              <w:rPr>
                <w:rFonts w:ascii="Calibri Light" w:hAnsi="Calibri Light" w:cs="Calibri Light"/>
              </w:rPr>
            </w:pPr>
            <w:r w:rsidRPr="00512EE5">
              <w:rPr>
                <w:rFonts w:ascii="Calibri Light" w:hAnsi="Calibri Light" w:cs="Calibri Light"/>
              </w:rPr>
              <w:t xml:space="preserve">Selon la gravité, la nature et les circonstances, la famille sera informée et si nécessaire référée à un organisme extérieur. </w:t>
            </w:r>
          </w:p>
          <w:p w14:paraId="0A18646A" w14:textId="77777777" w:rsidR="0003166D" w:rsidRPr="00512EE5" w:rsidRDefault="0003166D" w:rsidP="0003166D">
            <w:pPr>
              <w:spacing w:after="160" w:line="276" w:lineRule="auto"/>
              <w:rPr>
                <w:rFonts w:ascii="Calibri Light" w:hAnsi="Calibri Light" w:cs="Calibri Light"/>
              </w:rPr>
            </w:pPr>
            <w:r w:rsidRPr="00512EE5">
              <w:rPr>
                <w:rFonts w:ascii="Calibri Light" w:hAnsi="Calibri Light" w:cs="Calibri Light"/>
              </w:rPr>
              <w:t>Selon la gravité, les moyens seront mis en place.</w:t>
            </w:r>
          </w:p>
          <w:p w14:paraId="0CBBD9DF" w14:textId="77777777" w:rsidR="0003166D" w:rsidRDefault="0003166D" w:rsidP="00817F9F">
            <w:pPr>
              <w:spacing w:after="160" w:line="276" w:lineRule="auto"/>
              <w:rPr>
                <w:rFonts w:ascii="Calibri Light" w:hAnsi="Calibri Light" w:cs="Calibri Light"/>
              </w:rPr>
            </w:pPr>
            <w:r w:rsidRPr="00512EE5">
              <w:rPr>
                <w:rFonts w:ascii="Calibri Light" w:hAnsi="Calibri Light" w:cs="Calibri Light"/>
              </w:rPr>
              <w:t xml:space="preserve"> Rencontre si nécessaire avec l’élève et les parents concernés.</w:t>
            </w:r>
          </w:p>
          <w:p w14:paraId="4718DCCF" w14:textId="6713BF12" w:rsidR="00CE042A" w:rsidRPr="00817F9F" w:rsidRDefault="00303996" w:rsidP="00817F9F">
            <w:pPr>
              <w:spacing w:after="160" w:line="276" w:lineRule="auto"/>
              <w:rPr>
                <w:rFonts w:ascii="Calibri Light" w:hAnsi="Calibri Light" w:cs="Calibri Light"/>
              </w:rPr>
            </w:pPr>
            <w:r>
              <w:rPr>
                <w:rFonts w:ascii="Calibri Light" w:hAnsi="Calibri Light" w:cs="Calibri Light"/>
              </w:rPr>
              <w:t xml:space="preserve">Dans le cas où il y aurait eu des accusations et des conditions de remise en liberté, la direction peut demander l’accès au jugement pour appliquer les mesures de protection imposées. </w:t>
            </w:r>
          </w:p>
        </w:tc>
      </w:tr>
    </w:tbl>
    <w:p w14:paraId="6A136B35" w14:textId="77777777" w:rsidR="006C57D3" w:rsidRPr="00EB3C6E" w:rsidRDefault="006C57D3" w:rsidP="006C57D3">
      <w:pPr>
        <w:pStyle w:val="Paragraphedeliste"/>
        <w:spacing w:after="0"/>
        <w:ind w:left="-284"/>
        <w:rPr>
          <w:rFonts w:cstheme="minorHAnsi"/>
        </w:rPr>
      </w:pPr>
    </w:p>
    <w:p w14:paraId="12558725" w14:textId="77777777" w:rsidR="006C57D3" w:rsidRPr="00EB3C6E" w:rsidRDefault="006C57D3" w:rsidP="006C57D3">
      <w:pPr>
        <w:spacing w:after="0"/>
        <w:rPr>
          <w:rFonts w:cstheme="minorHAnsi"/>
        </w:rPr>
      </w:pPr>
    </w:p>
    <w:p w14:paraId="43AD782F" w14:textId="77777777" w:rsidR="006C57D3" w:rsidRPr="00EB3C6E" w:rsidRDefault="006C57D3" w:rsidP="006C57D3">
      <w:pPr>
        <w:spacing w:after="0"/>
        <w:rPr>
          <w:rFonts w:cstheme="minorHAnsi"/>
        </w:rPr>
      </w:pPr>
    </w:p>
    <w:p w14:paraId="70E881EE" w14:textId="77777777" w:rsidR="006C57D3" w:rsidRPr="00EB3C6E" w:rsidRDefault="006C57D3" w:rsidP="006C57D3">
      <w:pPr>
        <w:rPr>
          <w:rFonts w:cstheme="minorHAnsi"/>
        </w:rPr>
      </w:pPr>
      <w:r w:rsidRPr="00EB3C6E">
        <w:rPr>
          <w:rFonts w:cstheme="minorHAnsi"/>
        </w:rPr>
        <w:br w:type="page"/>
      </w:r>
    </w:p>
    <w:p w14:paraId="400657DF" w14:textId="30BF37B0" w:rsidR="00714DA7" w:rsidRDefault="00714DA7" w:rsidP="00714DA7">
      <w:pPr>
        <w:spacing w:after="0"/>
        <w:rPr>
          <w:rFonts w:cstheme="minorHAnsi"/>
          <w:b/>
          <w:iCs/>
          <w:sz w:val="28"/>
        </w:rPr>
      </w:pPr>
    </w:p>
    <w:tbl>
      <w:tblPr>
        <w:tblStyle w:val="Grilledutableau"/>
        <w:tblW w:w="10632" w:type="dxa"/>
        <w:tblInd w:w="-5" w:type="dxa"/>
        <w:shd w:val="clear" w:color="auto" w:fill="D9E2F3" w:themeFill="accent1" w:themeFillTint="33"/>
        <w:tblLook w:val="04A0" w:firstRow="1" w:lastRow="0" w:firstColumn="1" w:lastColumn="0" w:noHBand="0" w:noVBand="1"/>
      </w:tblPr>
      <w:tblGrid>
        <w:gridCol w:w="10632"/>
      </w:tblGrid>
      <w:tr w:rsidR="00F768D8" w:rsidRPr="008C1063" w14:paraId="04E52B5B" w14:textId="77777777" w:rsidTr="00E66CF1">
        <w:tc>
          <w:tcPr>
            <w:tcW w:w="10632" w:type="dxa"/>
            <w:shd w:val="clear" w:color="auto" w:fill="D0CECE" w:themeFill="background2" w:themeFillShade="E6"/>
          </w:tcPr>
          <w:p w14:paraId="5A13D3A6" w14:textId="07B22172" w:rsidR="00F768D8" w:rsidRPr="00F768D8" w:rsidRDefault="00F768D8" w:rsidP="00F768D8">
            <w:pPr>
              <w:ind w:left="360"/>
              <w:jc w:val="center"/>
              <w:rPr>
                <w:rFonts w:asciiTheme="majorHAnsi" w:hAnsiTheme="majorHAnsi" w:cstheme="minorHAnsi"/>
                <w:b/>
                <w:iCs/>
                <w:sz w:val="28"/>
              </w:rPr>
            </w:pPr>
            <w:r>
              <w:rPr>
                <w:rFonts w:asciiTheme="majorHAnsi" w:hAnsiTheme="majorHAnsi" w:cstheme="minorHAnsi"/>
                <w:b/>
                <w:iCs/>
                <w:sz w:val="28"/>
              </w:rPr>
              <w:t xml:space="preserve">9) </w:t>
            </w:r>
            <w:r w:rsidRPr="00F768D8">
              <w:rPr>
                <w:rFonts w:asciiTheme="majorHAnsi" w:hAnsiTheme="majorHAnsi" w:cstheme="minorHAnsi"/>
                <w:b/>
                <w:iCs/>
                <w:sz w:val="28"/>
              </w:rPr>
              <w:t>Suivi des signalements et des plaintes</w:t>
            </w:r>
          </w:p>
          <w:p w14:paraId="127746D6" w14:textId="0FE985E8" w:rsidR="00F768D8" w:rsidRPr="00A264AD" w:rsidRDefault="00F768D8" w:rsidP="00E66CF1">
            <w:pPr>
              <w:rPr>
                <w:rFonts w:asciiTheme="majorHAnsi" w:hAnsiTheme="majorHAnsi" w:cstheme="minorHAnsi"/>
                <w:b/>
                <w:bCs/>
                <w:sz w:val="20"/>
                <w:lang w:eastAsia="fr-CA"/>
              </w:rPr>
            </w:pPr>
            <w:r w:rsidRPr="008C1063">
              <w:rPr>
                <w:rFonts w:asciiTheme="majorHAnsi" w:hAnsiTheme="majorHAnsi" w:cstheme="minorHAnsi"/>
                <w:sz w:val="20"/>
                <w:lang w:eastAsia="fr-CA"/>
              </w:rPr>
              <w:t>Le suivi qui doit être donné à tout signalement et à toute plainte concernant un acte d’intimidation ou de violence</w:t>
            </w:r>
            <w:r>
              <w:rPr>
                <w:rFonts w:asciiTheme="majorHAnsi" w:hAnsiTheme="majorHAnsi" w:cstheme="minorHAnsi"/>
                <w:sz w:val="20"/>
                <w:lang w:eastAsia="fr-CA"/>
              </w:rPr>
              <w:t xml:space="preserve">; </w:t>
            </w:r>
            <w:r w:rsidRPr="008C1063">
              <w:rPr>
                <w:rFonts w:asciiTheme="majorHAnsi" w:hAnsiTheme="majorHAnsi" w:cstheme="minorHAnsi"/>
                <w:b/>
                <w:bCs/>
                <w:sz w:val="20"/>
                <w:lang w:eastAsia="fr-CA"/>
              </w:rPr>
              <w:t>LIP art. 75,1 alinéa 9</w:t>
            </w:r>
          </w:p>
        </w:tc>
      </w:tr>
    </w:tbl>
    <w:p w14:paraId="5BC2C531" w14:textId="77777777" w:rsidR="00F768D8" w:rsidRDefault="00F768D8" w:rsidP="00714DA7">
      <w:pPr>
        <w:spacing w:after="0"/>
        <w:rPr>
          <w:rFonts w:cstheme="minorHAnsi"/>
          <w:b/>
          <w:iCs/>
          <w:sz w:val="28"/>
        </w:rPr>
      </w:pPr>
    </w:p>
    <w:tbl>
      <w:tblPr>
        <w:tblStyle w:val="Grilledutableau"/>
        <w:tblW w:w="0" w:type="auto"/>
        <w:tblLook w:val="04A0" w:firstRow="1" w:lastRow="0" w:firstColumn="1" w:lastColumn="0" w:noHBand="0" w:noVBand="1"/>
      </w:tblPr>
      <w:tblGrid>
        <w:gridCol w:w="10627"/>
      </w:tblGrid>
      <w:tr w:rsidR="00714DA7" w14:paraId="1C61D8E2" w14:textId="77777777" w:rsidTr="00E51C41">
        <w:trPr>
          <w:trHeight w:val="620"/>
        </w:trPr>
        <w:tc>
          <w:tcPr>
            <w:tcW w:w="10627" w:type="dxa"/>
            <w:shd w:val="clear" w:color="auto" w:fill="D9E2F3" w:themeFill="accent1" w:themeFillTint="33"/>
          </w:tcPr>
          <w:p w14:paraId="0511F147" w14:textId="7CEBCE3A" w:rsidR="00714DA7" w:rsidRPr="0037328F" w:rsidRDefault="00714DA7" w:rsidP="0037328F">
            <w:pPr>
              <w:spacing w:before="60" w:after="60" w:line="276" w:lineRule="auto"/>
              <w:jc w:val="center"/>
              <w:rPr>
                <w:rFonts w:cstheme="minorHAnsi"/>
              </w:rPr>
            </w:pPr>
            <w:r w:rsidRPr="00714DA7">
              <w:rPr>
                <w:rFonts w:cstheme="minorHAnsi"/>
                <w:b/>
              </w:rPr>
              <w:t>Le suivi qui doit être donné à tout signalement et à toute plainte concernant un acte d’intimidation ou de violence</w:t>
            </w:r>
            <w:r w:rsidRPr="00EB3C6E">
              <w:rPr>
                <w:rFonts w:cstheme="minorHAnsi"/>
              </w:rPr>
              <w:t>.</w:t>
            </w:r>
          </w:p>
        </w:tc>
      </w:tr>
      <w:tr w:rsidR="0003166D" w14:paraId="49FBFA34" w14:textId="77777777" w:rsidTr="0003166D">
        <w:trPr>
          <w:cantSplit/>
          <w:trHeight w:val="1134"/>
        </w:trPr>
        <w:tc>
          <w:tcPr>
            <w:tcW w:w="10627" w:type="dxa"/>
          </w:tcPr>
          <w:p w14:paraId="7216076A" w14:textId="77777777" w:rsidR="0003166D" w:rsidRDefault="0003166D" w:rsidP="0037328F">
            <w:pPr>
              <w:spacing w:line="276" w:lineRule="auto"/>
              <w:rPr>
                <w:rFonts w:cstheme="minorHAnsi"/>
              </w:rPr>
            </w:pPr>
            <w:r w:rsidRPr="0037328F">
              <w:rPr>
                <w:rFonts w:cstheme="minorHAnsi"/>
              </w:rPr>
              <w:t>Le suivi sera assuré par le TES ou par la direction selon le plan établi avec la personne concernée.</w:t>
            </w:r>
          </w:p>
          <w:p w14:paraId="4B3BCCCC" w14:textId="77777777" w:rsidR="0003166D" w:rsidRDefault="0003166D" w:rsidP="0037328F">
            <w:pPr>
              <w:spacing w:line="276" w:lineRule="auto"/>
              <w:rPr>
                <w:rFonts w:cstheme="minorHAnsi"/>
              </w:rPr>
            </w:pPr>
          </w:p>
          <w:p w14:paraId="598D4E3F" w14:textId="357B52FE" w:rsidR="0003166D" w:rsidRPr="00F4718E" w:rsidRDefault="00F4718E" w:rsidP="0037328F">
            <w:pPr>
              <w:spacing w:line="276" w:lineRule="auto"/>
              <w:rPr>
                <w:rFonts w:cstheme="minorHAnsi"/>
                <w:b/>
              </w:rPr>
            </w:pPr>
            <w:r w:rsidRPr="00F4718E">
              <w:rPr>
                <w:rFonts w:cstheme="minorHAnsi"/>
                <w:b/>
              </w:rPr>
              <w:t xml:space="preserve">Ainsi, le TES : </w:t>
            </w:r>
          </w:p>
          <w:p w14:paraId="32D38F9B" w14:textId="5181E75D" w:rsidR="0003166D" w:rsidRDefault="0003166D" w:rsidP="0037328F">
            <w:pPr>
              <w:spacing w:line="276" w:lineRule="auto"/>
              <w:rPr>
                <w:rFonts w:cstheme="minorHAnsi"/>
              </w:rPr>
            </w:pPr>
            <w:r w:rsidRPr="0037328F">
              <w:rPr>
                <w:rFonts w:cstheme="minorHAnsi"/>
              </w:rPr>
              <w:t xml:space="preserve"> </w:t>
            </w:r>
            <w:r>
              <w:rPr>
                <w:rFonts w:cstheme="minorHAnsi"/>
              </w:rPr>
              <w:t>-</w:t>
            </w:r>
            <w:r w:rsidRPr="0037328F">
              <w:rPr>
                <w:rFonts w:cstheme="minorHAnsi"/>
              </w:rPr>
              <w:t xml:space="preserve">S’assure que les mesures de sanction et de soutien ont été mises en place et que l’impact de ces mesures a un effet positif pour soutenir les élèves concernés (ex. dès le lendemain, après 2 jours, 1 semaine, </w:t>
            </w:r>
            <w:r>
              <w:rPr>
                <w:rFonts w:cstheme="minorHAnsi"/>
              </w:rPr>
              <w:t>1 mois)</w:t>
            </w:r>
            <w:r w:rsidRPr="0037328F">
              <w:rPr>
                <w:rFonts w:cstheme="minorHAnsi"/>
              </w:rPr>
              <w:t xml:space="preserve">; </w:t>
            </w:r>
          </w:p>
          <w:p w14:paraId="1C35CA15" w14:textId="6A51B79D" w:rsidR="0003166D" w:rsidRDefault="0003166D" w:rsidP="0037328F">
            <w:pPr>
              <w:spacing w:line="276" w:lineRule="auto"/>
              <w:rPr>
                <w:rFonts w:cstheme="minorHAnsi"/>
              </w:rPr>
            </w:pPr>
            <w:r>
              <w:rPr>
                <w:rFonts w:cstheme="minorHAnsi"/>
              </w:rPr>
              <w:t>-</w:t>
            </w:r>
            <w:r w:rsidRPr="0037328F">
              <w:rPr>
                <w:rFonts w:cstheme="minorHAnsi"/>
              </w:rPr>
              <w:t xml:space="preserve">Informe les parents (lorsqu’applicable, selon la situation et l’âge du jeune) de l’évolution de la situation, les rassure et leur demande de nous informer si la situation se poursuit malgré les interventions ; </w:t>
            </w:r>
          </w:p>
          <w:p w14:paraId="5E54B63C" w14:textId="05A673A0" w:rsidR="0003166D" w:rsidRDefault="0003166D" w:rsidP="0037328F">
            <w:pPr>
              <w:spacing w:line="276" w:lineRule="auto"/>
              <w:rPr>
                <w:rFonts w:cstheme="minorHAnsi"/>
              </w:rPr>
            </w:pPr>
            <w:r>
              <w:rPr>
                <w:rFonts w:cstheme="minorHAnsi"/>
              </w:rPr>
              <w:t>-</w:t>
            </w:r>
            <w:r w:rsidRPr="0037328F">
              <w:rPr>
                <w:rFonts w:cstheme="minorHAnsi"/>
              </w:rPr>
              <w:t>Informe les adultes concernés de l’évolution de la situation et communique les informations pertinentes aux membres du personnel quant à la sécurité de l’élève visé, et ce, dans le respect de la confidentialité;</w:t>
            </w:r>
          </w:p>
          <w:p w14:paraId="5DAE87B5" w14:textId="56CCB59A" w:rsidR="0003166D" w:rsidRDefault="0003166D" w:rsidP="0037328F">
            <w:pPr>
              <w:spacing w:line="276" w:lineRule="auto"/>
              <w:rPr>
                <w:rFonts w:cstheme="minorHAnsi"/>
              </w:rPr>
            </w:pPr>
            <w:r>
              <w:rPr>
                <w:rFonts w:cstheme="minorHAnsi"/>
              </w:rPr>
              <w:t>-S’assurer de donner une rétroaction à la personne qui a fait la plainte;</w:t>
            </w:r>
          </w:p>
          <w:p w14:paraId="12E3D8AC" w14:textId="1F2C6835" w:rsidR="0003166D" w:rsidRDefault="0003166D" w:rsidP="0037328F">
            <w:pPr>
              <w:spacing w:line="276" w:lineRule="auto"/>
              <w:rPr>
                <w:rFonts w:cstheme="minorHAnsi"/>
              </w:rPr>
            </w:pPr>
            <w:r>
              <w:rPr>
                <w:rFonts w:cstheme="minorHAnsi"/>
              </w:rPr>
              <w:t>-</w:t>
            </w:r>
            <w:r w:rsidRPr="0037328F">
              <w:rPr>
                <w:rFonts w:cstheme="minorHAnsi"/>
              </w:rPr>
              <w:t xml:space="preserve"> Consigne les informations (</w:t>
            </w:r>
            <w:r>
              <w:rPr>
                <w:rFonts w:cstheme="minorHAnsi"/>
              </w:rPr>
              <w:t>Optania).</w:t>
            </w:r>
          </w:p>
        </w:tc>
      </w:tr>
    </w:tbl>
    <w:p w14:paraId="419B195A" w14:textId="77777777" w:rsidR="006C57D3" w:rsidRPr="00EB3C6E" w:rsidRDefault="006C57D3" w:rsidP="006C57D3">
      <w:pPr>
        <w:spacing w:after="0"/>
        <w:rPr>
          <w:rFonts w:cstheme="minorHAnsi"/>
        </w:rPr>
      </w:pPr>
    </w:p>
    <w:tbl>
      <w:tblPr>
        <w:tblStyle w:val="Grilledutableau"/>
        <w:tblW w:w="0" w:type="auto"/>
        <w:tblLook w:val="04A0" w:firstRow="1" w:lastRow="0" w:firstColumn="1" w:lastColumn="0" w:noHBand="0" w:noVBand="1"/>
      </w:tblPr>
      <w:tblGrid>
        <w:gridCol w:w="10627"/>
      </w:tblGrid>
      <w:tr w:rsidR="00714DA7" w14:paraId="5DE7981B" w14:textId="77777777" w:rsidTr="00C30197">
        <w:tc>
          <w:tcPr>
            <w:tcW w:w="10627" w:type="dxa"/>
            <w:shd w:val="clear" w:color="auto" w:fill="C5E0B3" w:themeFill="accent6" w:themeFillTint="66"/>
          </w:tcPr>
          <w:p w14:paraId="159E1EB0" w14:textId="77777777" w:rsidR="00714DA7" w:rsidRPr="00861063" w:rsidRDefault="00714DA7" w:rsidP="00C30197">
            <w:pPr>
              <w:tabs>
                <w:tab w:val="left" w:pos="11070"/>
              </w:tabs>
              <w:spacing w:line="276" w:lineRule="auto"/>
              <w:jc w:val="center"/>
              <w:rPr>
                <w:rFonts w:cstheme="minorHAnsi"/>
                <w:b/>
              </w:rPr>
            </w:pPr>
            <w:r w:rsidRPr="00861063">
              <w:rPr>
                <w:rFonts w:cstheme="minorHAnsi"/>
                <w:b/>
              </w:rPr>
              <w:t>Violences à caractère sexuel</w:t>
            </w:r>
          </w:p>
          <w:p w14:paraId="6E0C034D" w14:textId="4FEE0DB6" w:rsidR="00714DA7" w:rsidRPr="00913A36" w:rsidRDefault="00714DA7" w:rsidP="00C30197">
            <w:pPr>
              <w:spacing w:before="60" w:after="60" w:line="276" w:lineRule="auto"/>
              <w:rPr>
                <w:rFonts w:cstheme="minorHAnsi"/>
                <w:sz w:val="20"/>
                <w:szCs w:val="20"/>
              </w:rPr>
            </w:pPr>
            <w:r w:rsidRPr="00913A36">
              <w:rPr>
                <w:rFonts w:cstheme="minorHAnsi"/>
                <w:sz w:val="20"/>
                <w:szCs w:val="20"/>
              </w:rPr>
              <w:t>Le suivi qui doit être donné à tout signalement et à toute plainte concernant un acte de violence à caractère sexuel.</w:t>
            </w:r>
          </w:p>
        </w:tc>
      </w:tr>
      <w:tr w:rsidR="00F4718E" w14:paraId="633074B9" w14:textId="77777777" w:rsidTr="00F4718E">
        <w:trPr>
          <w:trHeight w:val="1134"/>
        </w:trPr>
        <w:tc>
          <w:tcPr>
            <w:tcW w:w="10627" w:type="dxa"/>
          </w:tcPr>
          <w:p w14:paraId="1433044C" w14:textId="65802C18" w:rsidR="00817F9F" w:rsidRDefault="00817F9F" w:rsidP="00F4718E">
            <w:pPr>
              <w:spacing w:after="160" w:line="276" w:lineRule="auto"/>
              <w:rPr>
                <w:rFonts w:ascii="Calibri Light" w:hAnsi="Calibri Light" w:cs="Calibri Light"/>
              </w:rPr>
            </w:pPr>
            <w:r>
              <w:rPr>
                <w:rFonts w:ascii="Calibri Light" w:hAnsi="Calibri Light" w:cs="Calibri Light"/>
              </w:rPr>
              <w:t>Suivi 2-1-1 (2 jours, 1 semaine, 1 mois)</w:t>
            </w:r>
          </w:p>
          <w:p w14:paraId="5F8483B4" w14:textId="1D52FFFB" w:rsidR="00F4718E" w:rsidRPr="00512EE5" w:rsidRDefault="00F4718E" w:rsidP="00F4718E">
            <w:pPr>
              <w:spacing w:after="160" w:line="276" w:lineRule="auto"/>
              <w:rPr>
                <w:rFonts w:ascii="Calibri Light" w:hAnsi="Calibri Light" w:cs="Calibri Light"/>
              </w:rPr>
            </w:pPr>
            <w:r w:rsidRPr="00512EE5">
              <w:rPr>
                <w:rFonts w:ascii="Calibri Light" w:hAnsi="Calibri Light" w:cs="Calibri Light"/>
              </w:rPr>
              <w:t>Selon la gravité, les moyens seront mis en place.</w:t>
            </w:r>
          </w:p>
          <w:p w14:paraId="79BD7AA3" w14:textId="77777777" w:rsidR="00F4718E" w:rsidRPr="00512EE5" w:rsidRDefault="00F4718E" w:rsidP="00F4718E">
            <w:pPr>
              <w:spacing w:after="160" w:line="276" w:lineRule="auto"/>
              <w:rPr>
                <w:rFonts w:ascii="Calibri Light" w:hAnsi="Calibri Light" w:cs="Calibri Light"/>
              </w:rPr>
            </w:pPr>
            <w:r w:rsidRPr="00512EE5">
              <w:rPr>
                <w:rFonts w:ascii="Calibri Light" w:hAnsi="Calibri Light" w:cs="Calibri Light"/>
              </w:rPr>
              <w:t>Rencontre avec l’élève et les parents concernés.</w:t>
            </w:r>
          </w:p>
          <w:p w14:paraId="1501052E" w14:textId="40774D71" w:rsidR="00F4718E" w:rsidRPr="00F4718E" w:rsidRDefault="00F4718E" w:rsidP="00F4718E">
            <w:pPr>
              <w:spacing w:after="160" w:line="276" w:lineRule="auto"/>
              <w:rPr>
                <w:rFonts w:ascii="Calibri Light" w:hAnsi="Calibri Light" w:cs="Calibri Light"/>
              </w:rPr>
            </w:pPr>
            <w:r w:rsidRPr="00512EE5">
              <w:rPr>
                <w:rFonts w:ascii="Calibri Light" w:hAnsi="Calibri Light" w:cs="Calibri Light"/>
              </w:rPr>
              <w:t>Suivi externe.</w:t>
            </w:r>
          </w:p>
        </w:tc>
      </w:tr>
    </w:tbl>
    <w:p w14:paraId="32A95CB0" w14:textId="77777777" w:rsidR="006C57D3" w:rsidRPr="00EB3C6E" w:rsidRDefault="006C57D3" w:rsidP="006C57D3">
      <w:pPr>
        <w:spacing w:after="0"/>
        <w:rPr>
          <w:rFonts w:cstheme="minorHAnsi"/>
        </w:rPr>
      </w:pPr>
    </w:p>
    <w:p w14:paraId="78D54A3F" w14:textId="77777777" w:rsidR="006C57D3" w:rsidRPr="00EB3C6E" w:rsidRDefault="006C57D3" w:rsidP="006C57D3">
      <w:pPr>
        <w:rPr>
          <w:rFonts w:cstheme="minorHAnsi"/>
        </w:rPr>
      </w:pPr>
    </w:p>
    <w:p w14:paraId="3B70CADE" w14:textId="77777777" w:rsidR="006C57D3" w:rsidRPr="00EB3C6E" w:rsidRDefault="006C57D3" w:rsidP="006C57D3">
      <w:pPr>
        <w:rPr>
          <w:rFonts w:cstheme="minorHAnsi"/>
        </w:rPr>
      </w:pPr>
    </w:p>
    <w:p w14:paraId="2795B417" w14:textId="77777777" w:rsidR="00F768D8" w:rsidRPr="00844528" w:rsidRDefault="006C57D3" w:rsidP="00F768D8">
      <w:pPr>
        <w:rPr>
          <w:rFonts w:asciiTheme="majorHAnsi" w:hAnsiTheme="majorHAnsi" w:cstheme="minorHAnsi"/>
        </w:rPr>
      </w:pPr>
      <w:r w:rsidRPr="00EB3C6E">
        <w:rPr>
          <w:rFonts w:cstheme="minorHAnsi"/>
        </w:rPr>
        <w:br w:type="page"/>
      </w:r>
    </w:p>
    <w:p w14:paraId="352A9572" w14:textId="173FE646" w:rsidR="00F768D8" w:rsidRDefault="00F768D8" w:rsidP="00F768D8">
      <w:pPr>
        <w:pStyle w:val="Paragraphedeliste"/>
        <w:spacing w:after="0"/>
        <w:ind w:left="-284"/>
        <w:rPr>
          <w:rFonts w:asciiTheme="majorHAnsi" w:hAnsiTheme="majorHAnsi" w:cstheme="minorHAnsi"/>
          <w:b/>
          <w:iCs/>
        </w:rPr>
      </w:pPr>
    </w:p>
    <w:p w14:paraId="0971CB1F" w14:textId="03D7F9CE" w:rsidR="00F768D8" w:rsidRDefault="00F768D8" w:rsidP="00F768D8">
      <w:pPr>
        <w:pStyle w:val="Paragraphedeliste"/>
        <w:spacing w:after="0"/>
        <w:ind w:left="-284"/>
        <w:rPr>
          <w:rFonts w:asciiTheme="majorHAnsi" w:hAnsiTheme="majorHAnsi" w:cstheme="minorHAnsi"/>
          <w:b/>
          <w:iCs/>
        </w:rPr>
      </w:pPr>
      <w:r w:rsidRPr="00F768D8">
        <w:rPr>
          <w:rFonts w:asciiTheme="majorHAnsi" w:hAnsiTheme="majorHAnsi" w:cstheme="majorHAnsi"/>
          <w:b/>
          <w:noProof/>
          <w:color w:val="2E74B5" w:themeColor="accent5" w:themeShade="BF"/>
          <w:sz w:val="28"/>
        </w:rPr>
        <mc:AlternateContent>
          <mc:Choice Requires="wps">
            <w:drawing>
              <wp:anchor distT="0" distB="0" distL="114300" distR="114300" simplePos="0" relativeHeight="251667456" behindDoc="0" locked="0" layoutInCell="1" allowOverlap="1" wp14:anchorId="0F96FA21" wp14:editId="2E06707F">
                <wp:simplePos x="0" y="0"/>
                <wp:positionH relativeFrom="margin">
                  <wp:posOffset>0</wp:posOffset>
                </wp:positionH>
                <wp:positionV relativeFrom="paragraph">
                  <wp:posOffset>190500</wp:posOffset>
                </wp:positionV>
                <wp:extent cx="6972935" cy="397510"/>
                <wp:effectExtent l="0" t="0" r="0" b="2540"/>
                <wp:wrapSquare wrapText="bothSides"/>
                <wp:docPr id="10" name="Rectangle 10"/>
                <wp:cNvGraphicFramePr/>
                <a:graphic xmlns:a="http://schemas.openxmlformats.org/drawingml/2006/main">
                  <a:graphicData uri="http://schemas.microsoft.com/office/word/2010/wordprocessingShape">
                    <wps:wsp>
                      <wps:cNvSpPr/>
                      <wps:spPr>
                        <a:xfrm>
                          <a:off x="0" y="0"/>
                          <a:ext cx="6972935" cy="397510"/>
                        </a:xfrm>
                        <a:prstGeom prst="rect">
                          <a:avLst/>
                        </a:prstGeom>
                        <a:solidFill>
                          <a:srgbClr val="5B9BD5"/>
                        </a:solidFill>
                        <a:ln>
                          <a:noFill/>
                        </a:ln>
                        <a:effectLst/>
                      </wps:spPr>
                      <wps:txbx>
                        <w:txbxContent>
                          <w:p w14:paraId="32F05D52" w14:textId="77777777" w:rsidR="005E74FA" w:rsidRPr="001D750D" w:rsidRDefault="005E74FA" w:rsidP="00F768D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SECTION DISTINCTE CONCERNANT LES VIOLENCES À CARACTÈRE SEXUEL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6FA21" id="Rectangle 10" o:spid="_x0000_s1030" style="position:absolute;left:0;text-align:left;margin-left:0;margin-top:15pt;width:549.05pt;height:31.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" fillcolor="#5b9bd5" stroked="f">
                <v:textbox>
                  <w:txbxContent>
                    <w:p w14:paraId="32F05D52" w14:textId="77777777" w:rsidR="005E74FA" w:rsidRPr="001D750D" w:rsidRDefault="005E74FA" w:rsidP="00F768D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SECTION DISTINCTE CONCERNANT LES VIOLENCES À CARACTÈRE SEXUEL</w:t>
                      </w:r>
                    </w:p>
                  </w:txbxContent>
                </v:textbox>
                <w10:wrap type="square" anchorx="margin"/>
              </v:rect>
            </w:pict>
          </mc:Fallback>
        </mc:AlternateContent>
      </w:r>
    </w:p>
    <w:p w14:paraId="6369A340" w14:textId="77777777" w:rsidR="00F768D8" w:rsidRPr="00F768D8" w:rsidRDefault="00F768D8" w:rsidP="00F768D8">
      <w:pPr>
        <w:spacing w:after="0"/>
        <w:rPr>
          <w:rFonts w:asciiTheme="majorHAnsi" w:hAnsiTheme="majorHAnsi" w:cstheme="minorHAnsi"/>
          <w:b/>
          <w:iCs/>
        </w:rPr>
      </w:pPr>
    </w:p>
    <w:tbl>
      <w:tblPr>
        <w:tblStyle w:val="Grilledutableau"/>
        <w:tblW w:w="10915" w:type="dxa"/>
        <w:tblInd w:w="-5" w:type="dxa"/>
        <w:shd w:val="clear" w:color="auto" w:fill="D9E2F3" w:themeFill="accent1" w:themeFillTint="33"/>
        <w:tblLook w:val="04A0" w:firstRow="1" w:lastRow="0" w:firstColumn="1" w:lastColumn="0" w:noHBand="0" w:noVBand="1"/>
      </w:tblPr>
      <w:tblGrid>
        <w:gridCol w:w="10915"/>
      </w:tblGrid>
      <w:tr w:rsidR="00F768D8" w:rsidRPr="008C1063" w14:paraId="50F3E9F5" w14:textId="77777777" w:rsidTr="00E66CF1">
        <w:tc>
          <w:tcPr>
            <w:tcW w:w="10915" w:type="dxa"/>
            <w:shd w:val="clear" w:color="auto" w:fill="D0CECE" w:themeFill="background2" w:themeFillShade="E6"/>
          </w:tcPr>
          <w:p w14:paraId="3DB40E01" w14:textId="77777777" w:rsidR="00F768D8" w:rsidRPr="008C1063" w:rsidRDefault="00F768D8" w:rsidP="00E66CF1">
            <w:pPr>
              <w:rPr>
                <w:rFonts w:asciiTheme="majorHAnsi" w:hAnsiTheme="majorHAnsi" w:cstheme="minorHAnsi"/>
                <w:b/>
                <w:bCs/>
                <w:lang w:eastAsia="fr-CA"/>
              </w:rPr>
            </w:pPr>
            <w:r w:rsidRPr="008C1063">
              <w:rPr>
                <w:rFonts w:asciiTheme="majorHAnsi" w:hAnsiTheme="majorHAnsi" w:cstheme="minorHAnsi"/>
                <w:b/>
                <w:bCs/>
                <w:lang w:eastAsia="fr-CA"/>
              </w:rPr>
              <w:t>LIP art. 75,1</w:t>
            </w:r>
          </w:p>
          <w:p w14:paraId="3F8A232A" w14:textId="77777777" w:rsidR="00F768D8" w:rsidRPr="008C1063" w:rsidRDefault="00F768D8" w:rsidP="00E66CF1">
            <w:pPr>
              <w:rPr>
                <w:rFonts w:asciiTheme="majorHAnsi" w:hAnsiTheme="majorHAnsi" w:cstheme="minorHAnsi"/>
                <w:sz w:val="20"/>
                <w:szCs w:val="20"/>
                <w:lang w:eastAsia="fr-CA"/>
              </w:rPr>
            </w:pPr>
            <w:r w:rsidRPr="008C1063">
              <w:rPr>
                <w:rFonts w:asciiTheme="majorHAnsi" w:hAnsiTheme="majorHAnsi" w:cstheme="minorHAnsi"/>
                <w:sz w:val="20"/>
                <w:szCs w:val="20"/>
                <w:lang w:eastAsia="fr-CA"/>
              </w:rPr>
              <w:t>Une section distincte du plan de lutte contre l’intimidation et la violence doit être consacrée aux violences à caractère sexuel. Cette section doit prévoir, en plus des éléments prévus à l’alinéa précédent, les éléments suivants :</w:t>
            </w:r>
          </w:p>
          <w:p w14:paraId="3173E431" w14:textId="77777777" w:rsidR="00F768D8" w:rsidRPr="008C1063" w:rsidRDefault="00F768D8" w:rsidP="00E66CF1">
            <w:pPr>
              <w:rPr>
                <w:rFonts w:asciiTheme="majorHAnsi" w:hAnsiTheme="majorHAnsi" w:cstheme="minorHAnsi"/>
                <w:sz w:val="20"/>
                <w:szCs w:val="20"/>
                <w:lang w:eastAsia="fr-CA"/>
              </w:rPr>
            </w:pPr>
          </w:p>
          <w:p w14:paraId="4605EEC9" w14:textId="77777777" w:rsidR="00F768D8" w:rsidRPr="008C1063" w:rsidRDefault="00F768D8" w:rsidP="00E66CF1">
            <w:pPr>
              <w:ind w:left="739"/>
              <w:rPr>
                <w:rFonts w:asciiTheme="majorHAnsi" w:hAnsiTheme="majorHAnsi" w:cstheme="minorHAnsi"/>
                <w:sz w:val="20"/>
                <w:szCs w:val="20"/>
                <w:lang w:eastAsia="fr-CA"/>
              </w:rPr>
            </w:pPr>
            <w:r w:rsidRPr="008C1063">
              <w:rPr>
                <w:rFonts w:asciiTheme="majorHAnsi" w:hAnsiTheme="majorHAnsi" w:cstheme="minorHAnsi"/>
                <w:sz w:val="20"/>
                <w:szCs w:val="20"/>
                <w:lang w:eastAsia="fr-CA"/>
              </w:rPr>
              <w:t>1º Des activités de formations obligatoires pour les membres de la direction et les membres du personnel;</w:t>
            </w:r>
          </w:p>
          <w:p w14:paraId="6CA67DB1" w14:textId="77777777" w:rsidR="00F768D8" w:rsidRPr="008C1063" w:rsidRDefault="00F768D8" w:rsidP="00E66CF1">
            <w:pPr>
              <w:ind w:left="739"/>
              <w:rPr>
                <w:rFonts w:asciiTheme="majorHAnsi" w:hAnsiTheme="majorHAnsi" w:cstheme="minorHAnsi"/>
                <w:sz w:val="20"/>
                <w:szCs w:val="20"/>
                <w:lang w:eastAsia="fr-CA"/>
              </w:rPr>
            </w:pPr>
            <w:r w:rsidRPr="008C1063">
              <w:rPr>
                <w:rFonts w:asciiTheme="majorHAnsi" w:hAnsiTheme="majorHAnsi" w:cstheme="minorHAnsi"/>
                <w:sz w:val="20"/>
                <w:szCs w:val="20"/>
                <w:lang w:eastAsia="fr-CA"/>
              </w:rPr>
              <w:t xml:space="preserve">2º Des mesures de sécurité qui visent à contrer les violences à caractère sexuel. </w:t>
            </w:r>
          </w:p>
          <w:p w14:paraId="4A30E5FD" w14:textId="77777777" w:rsidR="00F768D8" w:rsidRPr="008C1063" w:rsidRDefault="00F768D8" w:rsidP="00E66CF1">
            <w:pPr>
              <w:ind w:left="739"/>
              <w:rPr>
                <w:rFonts w:asciiTheme="majorHAnsi" w:hAnsiTheme="majorHAnsi" w:cstheme="minorHAnsi"/>
                <w:lang w:eastAsia="fr-CA"/>
              </w:rPr>
            </w:pPr>
          </w:p>
        </w:tc>
      </w:tr>
    </w:tbl>
    <w:p w14:paraId="38634E0C" w14:textId="77777777" w:rsidR="00F768D8" w:rsidRPr="008C1063" w:rsidRDefault="00F768D8" w:rsidP="00F768D8">
      <w:pPr>
        <w:rPr>
          <w:rFonts w:asciiTheme="majorHAnsi" w:hAnsiTheme="majorHAnsi" w:cstheme="minorHAnsi"/>
        </w:rPr>
      </w:pPr>
    </w:p>
    <w:tbl>
      <w:tblPr>
        <w:tblStyle w:val="Grilledutableau"/>
        <w:tblW w:w="10910" w:type="dxa"/>
        <w:jc w:val="center"/>
        <w:tblLook w:val="04A0" w:firstRow="1" w:lastRow="0" w:firstColumn="1" w:lastColumn="0" w:noHBand="0" w:noVBand="1"/>
      </w:tblPr>
      <w:tblGrid>
        <w:gridCol w:w="6388"/>
        <w:gridCol w:w="4522"/>
      </w:tblGrid>
      <w:tr w:rsidR="00F768D8" w:rsidRPr="008C1063" w14:paraId="6179E626" w14:textId="77777777" w:rsidTr="00E66CF1">
        <w:trPr>
          <w:jc w:val="center"/>
        </w:trPr>
        <w:tc>
          <w:tcPr>
            <w:tcW w:w="10910" w:type="dxa"/>
            <w:gridSpan w:val="2"/>
            <w:shd w:val="clear" w:color="auto" w:fill="AEAAAA" w:themeFill="background2" w:themeFillShade="BF"/>
          </w:tcPr>
          <w:p w14:paraId="54B5E75E" w14:textId="77777777" w:rsidR="00F768D8" w:rsidRPr="008C1063" w:rsidRDefault="00F768D8" w:rsidP="00E66CF1">
            <w:pPr>
              <w:jc w:val="center"/>
              <w:rPr>
                <w:rFonts w:asciiTheme="majorHAnsi" w:hAnsiTheme="majorHAnsi" w:cstheme="minorHAnsi"/>
                <w:b/>
                <w:lang w:eastAsia="fr-CA"/>
              </w:rPr>
            </w:pPr>
            <w:r w:rsidRPr="008C1063">
              <w:rPr>
                <w:rFonts w:asciiTheme="majorHAnsi" w:hAnsiTheme="majorHAnsi" w:cstheme="minorHAnsi"/>
                <w:b/>
                <w:lang w:eastAsia="fr-CA"/>
              </w:rPr>
              <w:t>Obligation</w:t>
            </w:r>
          </w:p>
        </w:tc>
      </w:tr>
      <w:tr w:rsidR="00F768D8" w:rsidRPr="008C1063" w14:paraId="3695D8C1" w14:textId="77777777" w:rsidTr="00E66CF1">
        <w:trPr>
          <w:cantSplit/>
          <w:trHeight w:val="474"/>
          <w:jc w:val="center"/>
        </w:trPr>
        <w:tc>
          <w:tcPr>
            <w:tcW w:w="6388" w:type="dxa"/>
          </w:tcPr>
          <w:p w14:paraId="1C7F3A51" w14:textId="77777777" w:rsidR="00F768D8" w:rsidRPr="008C1063" w:rsidRDefault="00F768D8" w:rsidP="00E66CF1">
            <w:pPr>
              <w:spacing w:before="60" w:after="60" w:line="276" w:lineRule="auto"/>
              <w:rPr>
                <w:rFonts w:asciiTheme="majorHAnsi" w:hAnsiTheme="majorHAnsi" w:cstheme="minorHAnsi"/>
                <w:bCs/>
                <w:iCs/>
              </w:rPr>
            </w:pPr>
            <w:r w:rsidRPr="008C1063">
              <w:rPr>
                <w:rFonts w:asciiTheme="majorHAnsi" w:hAnsiTheme="majorHAnsi" w:cstheme="minorHAnsi"/>
                <w:lang w:eastAsia="fr-CA"/>
              </w:rPr>
              <w:t>A</w:t>
            </w:r>
            <w:r w:rsidRPr="008C1063">
              <w:rPr>
                <w:rFonts w:asciiTheme="majorHAnsi" w:hAnsiTheme="majorHAnsi" w:cstheme="minorHAnsi"/>
                <w:bCs/>
                <w:lang w:eastAsia="fr-CA"/>
              </w:rPr>
              <w:t>ctivités de formations obligatoires</w:t>
            </w:r>
            <w:r w:rsidRPr="008C1063">
              <w:rPr>
                <w:rFonts w:asciiTheme="majorHAnsi" w:hAnsiTheme="majorHAnsi" w:cstheme="minorHAnsi"/>
                <w:lang w:eastAsia="fr-CA"/>
              </w:rPr>
              <w:t xml:space="preserve"> pour les membres de la direction et les membres du personnel</w:t>
            </w:r>
          </w:p>
        </w:tc>
        <w:tc>
          <w:tcPr>
            <w:tcW w:w="4522" w:type="dxa"/>
          </w:tcPr>
          <w:p w14:paraId="57ECE83A" w14:textId="59716CDF" w:rsidR="00F768D8" w:rsidRPr="008C1063" w:rsidRDefault="00F768D8" w:rsidP="00E66CF1">
            <w:pPr>
              <w:spacing w:before="60" w:after="60" w:line="276" w:lineRule="auto"/>
              <w:rPr>
                <w:rFonts w:asciiTheme="majorHAnsi" w:hAnsiTheme="majorHAnsi" w:cstheme="minorHAnsi"/>
                <w:bCs/>
                <w:iCs/>
                <w:color w:val="FF0000"/>
                <w:sz w:val="18"/>
              </w:rPr>
            </w:pPr>
            <w:r w:rsidRPr="008C1063">
              <w:rPr>
                <w:rFonts w:asciiTheme="majorHAnsi" w:hAnsiTheme="majorHAnsi" w:cstheme="minorHAnsi"/>
                <w:b/>
                <w:bCs/>
                <w:iCs/>
              </w:rPr>
              <w:t xml:space="preserve">Date : </w:t>
            </w:r>
            <w:r w:rsidR="00F4198C">
              <w:rPr>
                <w:rFonts w:asciiTheme="majorHAnsi" w:hAnsiTheme="majorHAnsi" w:cstheme="minorHAnsi"/>
                <w:bCs/>
                <w:iCs/>
                <w:color w:val="FF0000"/>
              </w:rPr>
              <w:t>Avant décembre 2024</w:t>
            </w:r>
          </w:p>
        </w:tc>
      </w:tr>
    </w:tbl>
    <w:p w14:paraId="2DA93C3B" w14:textId="77777777" w:rsidR="00F768D8" w:rsidRPr="008C1063" w:rsidRDefault="00F768D8" w:rsidP="00F768D8">
      <w:pPr>
        <w:rPr>
          <w:rFonts w:asciiTheme="majorHAnsi" w:hAnsiTheme="majorHAnsi" w:cstheme="minorHAnsi"/>
        </w:rPr>
      </w:pPr>
    </w:p>
    <w:tbl>
      <w:tblPr>
        <w:tblStyle w:val="Grilledutableau"/>
        <w:tblW w:w="0" w:type="auto"/>
        <w:tblLook w:val="04A0" w:firstRow="1" w:lastRow="0" w:firstColumn="1" w:lastColumn="0" w:noHBand="0" w:noVBand="1"/>
      </w:tblPr>
      <w:tblGrid>
        <w:gridCol w:w="10768"/>
      </w:tblGrid>
      <w:tr w:rsidR="00F768D8" w:rsidRPr="008C1063" w14:paraId="2722DCB4" w14:textId="77777777" w:rsidTr="00E66CF1">
        <w:tc>
          <w:tcPr>
            <w:tcW w:w="10768" w:type="dxa"/>
            <w:shd w:val="clear" w:color="auto" w:fill="C5E0B3" w:themeFill="accent6" w:themeFillTint="66"/>
          </w:tcPr>
          <w:p w14:paraId="50786E49" w14:textId="77777777" w:rsidR="00F768D8" w:rsidRPr="008C1063" w:rsidRDefault="00F768D8" w:rsidP="00E66CF1">
            <w:pPr>
              <w:tabs>
                <w:tab w:val="left" w:pos="11070"/>
              </w:tabs>
              <w:spacing w:line="276" w:lineRule="auto"/>
              <w:jc w:val="center"/>
              <w:rPr>
                <w:rFonts w:asciiTheme="majorHAnsi" w:hAnsiTheme="majorHAnsi" w:cstheme="minorHAnsi"/>
                <w:b/>
              </w:rPr>
            </w:pPr>
            <w:r w:rsidRPr="008C1063">
              <w:rPr>
                <w:rFonts w:asciiTheme="majorHAnsi" w:hAnsiTheme="majorHAnsi" w:cstheme="minorHAnsi"/>
                <w:b/>
              </w:rPr>
              <w:t>Mesures de sécurité qui visent à contrer les violences à caractère sexuel</w:t>
            </w:r>
          </w:p>
          <w:p w14:paraId="372BD1F8" w14:textId="77777777" w:rsidR="00F768D8" w:rsidRPr="008C1063" w:rsidRDefault="00F768D8" w:rsidP="00E66CF1">
            <w:pPr>
              <w:tabs>
                <w:tab w:val="left" w:pos="11070"/>
              </w:tabs>
              <w:spacing w:line="276" w:lineRule="auto"/>
              <w:rPr>
                <w:rFonts w:asciiTheme="majorHAnsi" w:hAnsiTheme="majorHAnsi" w:cstheme="minorHAnsi"/>
                <w:sz w:val="20"/>
                <w:szCs w:val="20"/>
              </w:rPr>
            </w:pPr>
          </w:p>
        </w:tc>
      </w:tr>
      <w:tr w:rsidR="00F768D8" w:rsidRPr="008C1063" w14:paraId="7B317D0B" w14:textId="77777777" w:rsidTr="00E66CF1">
        <w:tc>
          <w:tcPr>
            <w:tcW w:w="10768" w:type="dxa"/>
            <w:shd w:val="clear" w:color="auto" w:fill="FFFFFF" w:themeFill="background1"/>
          </w:tcPr>
          <w:p w14:paraId="5B85093B" w14:textId="77777777" w:rsidR="00095820" w:rsidRDefault="00F4718E" w:rsidP="00F4718E">
            <w:pPr>
              <w:spacing w:after="160" w:line="276" w:lineRule="auto"/>
              <w:rPr>
                <w:rFonts w:ascii="Calibri Light" w:hAnsi="Calibri Light" w:cs="Calibri Light"/>
              </w:rPr>
            </w:pPr>
            <w:r w:rsidRPr="00512EE5">
              <w:rPr>
                <w:rFonts w:ascii="Calibri Light" w:hAnsi="Calibri Light" w:cs="Calibri Light"/>
              </w:rPr>
              <w:t>Antécédents judiciaires obligatoires pour tous les adultes étant en présence seul avec les élèves.</w:t>
            </w:r>
          </w:p>
          <w:p w14:paraId="0B3B9247" w14:textId="48E6DBA4" w:rsidR="00F4718E" w:rsidRPr="00512EE5" w:rsidRDefault="00F4718E" w:rsidP="00F4718E">
            <w:pPr>
              <w:spacing w:after="160" w:line="276" w:lineRule="auto"/>
              <w:rPr>
                <w:rFonts w:ascii="Calibri Light" w:hAnsi="Calibri Light" w:cs="Calibri Light"/>
              </w:rPr>
            </w:pPr>
            <w:r w:rsidRPr="00512EE5">
              <w:rPr>
                <w:rFonts w:ascii="Calibri Light" w:hAnsi="Calibri Light" w:cs="Calibri Light"/>
              </w:rPr>
              <w:t>Affiches dans les corridors pour la dénonciation.</w:t>
            </w:r>
          </w:p>
          <w:p w14:paraId="07675D27" w14:textId="1DC6CA8C" w:rsidR="00F4718E" w:rsidRPr="00512EE5" w:rsidRDefault="00F4718E" w:rsidP="00F4718E">
            <w:pPr>
              <w:spacing w:after="160" w:line="276" w:lineRule="auto"/>
              <w:rPr>
                <w:rFonts w:ascii="Calibri Light" w:hAnsi="Calibri Light" w:cs="Calibri Light"/>
              </w:rPr>
            </w:pPr>
            <w:r w:rsidRPr="00512EE5">
              <w:rPr>
                <w:rFonts w:ascii="Calibri Light" w:hAnsi="Calibri Light" w:cs="Calibri Light"/>
              </w:rPr>
              <w:t>Pas d’</w:t>
            </w:r>
            <w:r w:rsidRPr="00121ED0">
              <w:rPr>
                <w:rFonts w:ascii="Calibri Light" w:hAnsi="Calibri Light" w:cs="Calibri Light"/>
              </w:rPr>
              <w:t>adult</w:t>
            </w:r>
            <w:r w:rsidR="00121ED0" w:rsidRPr="00121ED0">
              <w:rPr>
                <w:rFonts w:ascii="Calibri Light" w:hAnsi="Calibri Light" w:cs="Calibri Light"/>
              </w:rPr>
              <w:t>e</w:t>
            </w:r>
            <w:r w:rsidRPr="00512EE5">
              <w:rPr>
                <w:rFonts w:ascii="Calibri Light" w:hAnsi="Calibri Light" w:cs="Calibri Light"/>
              </w:rPr>
              <w:t xml:space="preserve"> seul dans les salles de bain.</w:t>
            </w:r>
          </w:p>
          <w:p w14:paraId="7F79B569" w14:textId="236D4CDA" w:rsidR="00F768D8" w:rsidRPr="008C1063" w:rsidRDefault="00F4718E" w:rsidP="00F4718E">
            <w:pPr>
              <w:tabs>
                <w:tab w:val="left" w:pos="11070"/>
              </w:tabs>
              <w:spacing w:line="276" w:lineRule="auto"/>
              <w:rPr>
                <w:rFonts w:asciiTheme="majorHAnsi" w:hAnsiTheme="majorHAnsi" w:cstheme="minorHAnsi"/>
                <w:b/>
              </w:rPr>
            </w:pPr>
            <w:r w:rsidRPr="00512EE5">
              <w:rPr>
                <w:rFonts w:ascii="Calibri Light" w:hAnsi="Calibri Light" w:cs="Calibri Light"/>
              </w:rPr>
              <w:t>Boite de dénonciation dans le corridor.</w:t>
            </w:r>
          </w:p>
        </w:tc>
      </w:tr>
    </w:tbl>
    <w:p w14:paraId="45853F4A" w14:textId="19BFF06E" w:rsidR="00F768D8" w:rsidRPr="008C1063" w:rsidRDefault="00F768D8" w:rsidP="00F768D8">
      <w:pPr>
        <w:rPr>
          <w:rFonts w:asciiTheme="majorHAnsi" w:hAnsiTheme="majorHAnsi" w:cstheme="minorHAnsi"/>
        </w:rPr>
      </w:pPr>
      <w:r w:rsidRPr="00844528">
        <w:rPr>
          <w:rFonts w:asciiTheme="majorHAnsi" w:hAnsiTheme="majorHAnsi" w:cstheme="majorHAnsi"/>
          <w:b/>
          <w:noProof/>
          <w:color w:val="2E74B5" w:themeColor="accent5" w:themeShade="BF"/>
          <w:sz w:val="28"/>
        </w:rPr>
        <mc:AlternateContent>
          <mc:Choice Requires="wps">
            <w:drawing>
              <wp:anchor distT="0" distB="0" distL="114300" distR="114300" simplePos="0" relativeHeight="251665408" behindDoc="0" locked="0" layoutInCell="1" allowOverlap="1" wp14:anchorId="309E3ED3" wp14:editId="41DCFDD1">
                <wp:simplePos x="0" y="0"/>
                <wp:positionH relativeFrom="column">
                  <wp:posOffset>0</wp:posOffset>
                </wp:positionH>
                <wp:positionV relativeFrom="paragraph">
                  <wp:posOffset>285750</wp:posOffset>
                </wp:positionV>
                <wp:extent cx="7107555" cy="397510"/>
                <wp:effectExtent l="0" t="0" r="0" b="2540"/>
                <wp:wrapSquare wrapText="bothSides"/>
                <wp:docPr id="11" name="Rectangle 11"/>
                <wp:cNvGraphicFramePr/>
                <a:graphic xmlns:a="http://schemas.openxmlformats.org/drawingml/2006/main">
                  <a:graphicData uri="http://schemas.microsoft.com/office/word/2010/wordprocessingShape">
                    <wps:wsp>
                      <wps:cNvSpPr/>
                      <wps:spPr>
                        <a:xfrm>
                          <a:off x="0" y="0"/>
                          <a:ext cx="7107555" cy="397510"/>
                        </a:xfrm>
                        <a:prstGeom prst="rect">
                          <a:avLst/>
                        </a:prstGeom>
                        <a:solidFill>
                          <a:srgbClr val="5B9BD5"/>
                        </a:solidFill>
                        <a:ln>
                          <a:noFill/>
                        </a:ln>
                        <a:effectLst/>
                      </wps:spPr>
                      <wps:txbx>
                        <w:txbxContent>
                          <w:p w14:paraId="2500B7BE" w14:textId="77777777" w:rsidR="005E74FA" w:rsidRPr="001D750D" w:rsidRDefault="005E74FA" w:rsidP="00F768D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ADOPTION ET SIGNATURE DU PLAN DE LUTTE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E3ED3" id="Rectangle 11" o:spid="_x0000_s1031" style="position:absolute;margin-left:0;margin-top:22.5pt;width:559.6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" fillcolor="#5b9bd5" stroked="f">
                <v:textbox>
                  <w:txbxContent>
                    <w:p w14:paraId="2500B7BE" w14:textId="77777777" w:rsidR="005E74FA" w:rsidRPr="001D750D" w:rsidRDefault="005E74FA" w:rsidP="00F768D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ADOPTION ET SIGNATURE DU PLAN DE LUTTE</w:t>
                      </w:r>
                    </w:p>
                  </w:txbxContent>
                </v:textbox>
                <w10:wrap type="square"/>
              </v:rect>
            </w:pict>
          </mc:Fallback>
        </mc:AlternateContent>
      </w:r>
    </w:p>
    <w:tbl>
      <w:tblPr>
        <w:tblStyle w:val="Grilledutableau"/>
        <w:tblW w:w="10627" w:type="dxa"/>
        <w:tblLook w:val="04A0" w:firstRow="1" w:lastRow="0" w:firstColumn="1" w:lastColumn="0" w:noHBand="0" w:noVBand="1"/>
      </w:tblPr>
      <w:tblGrid>
        <w:gridCol w:w="10627"/>
      </w:tblGrid>
      <w:tr w:rsidR="00F768D8" w:rsidRPr="008C1063" w14:paraId="760C7858" w14:textId="77777777" w:rsidTr="00E66CF1">
        <w:tc>
          <w:tcPr>
            <w:tcW w:w="10627" w:type="dxa"/>
          </w:tcPr>
          <w:p w14:paraId="23D9CFFA" w14:textId="2B8EF92C" w:rsidR="00F768D8" w:rsidRPr="008C1063" w:rsidRDefault="00F768D8" w:rsidP="00E66CF1">
            <w:pPr>
              <w:rPr>
                <w:rFonts w:asciiTheme="majorHAnsi" w:hAnsiTheme="majorHAnsi" w:cstheme="minorHAnsi"/>
              </w:rPr>
            </w:pPr>
            <w:r w:rsidRPr="008C1063">
              <w:rPr>
                <w:rFonts w:asciiTheme="majorHAnsi" w:hAnsiTheme="majorHAnsi" w:cstheme="minorHAnsi"/>
              </w:rPr>
              <w:t xml:space="preserve">Date d’adoption du plan de lutte par le CÉ : </w:t>
            </w:r>
            <w:sdt>
              <w:sdtPr>
                <w:rPr>
                  <w:rFonts w:asciiTheme="majorHAnsi" w:hAnsiTheme="majorHAnsi" w:cstheme="minorHAnsi"/>
                </w:rPr>
                <w:id w:val="1101842398"/>
                <w:placeholder>
                  <w:docPart w:val="292B40B8D99E418CA6F8554D8C476729"/>
                </w:placeholder>
                <w:text/>
              </w:sdtPr>
              <w:sdtContent>
                <w:r w:rsidR="00E81814">
                  <w:rPr>
                    <w:rFonts w:asciiTheme="majorHAnsi" w:hAnsiTheme="majorHAnsi" w:cstheme="minorHAnsi"/>
                  </w:rPr>
                  <w:t>9 octobre 2024</w:t>
                </w:r>
              </w:sdtContent>
            </w:sdt>
          </w:p>
        </w:tc>
      </w:tr>
      <w:tr w:rsidR="00F768D8" w:rsidRPr="008C1063" w14:paraId="3F6A3C26" w14:textId="77777777" w:rsidTr="00E66CF1">
        <w:tc>
          <w:tcPr>
            <w:tcW w:w="10627" w:type="dxa"/>
          </w:tcPr>
          <w:p w14:paraId="5771AF98" w14:textId="6F8AA66C" w:rsidR="00F768D8" w:rsidRPr="008C1063" w:rsidRDefault="00F768D8" w:rsidP="00E66CF1">
            <w:pPr>
              <w:rPr>
                <w:rFonts w:asciiTheme="majorHAnsi" w:hAnsiTheme="majorHAnsi" w:cstheme="minorHAnsi"/>
              </w:rPr>
            </w:pPr>
            <w:r w:rsidRPr="008C1063">
              <w:rPr>
                <w:rFonts w:asciiTheme="majorHAnsi" w:hAnsiTheme="majorHAnsi" w:cstheme="minorHAnsi"/>
              </w:rPr>
              <w:t>Numéro de résolution :</w:t>
            </w:r>
            <w:r>
              <w:rPr>
                <w:rFonts w:asciiTheme="majorHAnsi" w:hAnsiTheme="majorHAnsi" w:cstheme="minorHAnsi"/>
              </w:rPr>
              <w:t xml:space="preserve">  </w:t>
            </w:r>
            <w:r w:rsidR="00275B68">
              <w:rPr>
                <w:rFonts w:asciiTheme="majorHAnsi" w:hAnsiTheme="majorHAnsi" w:cstheme="minorHAnsi"/>
              </w:rPr>
              <w:t>CE-18-0910</w:t>
            </w:r>
          </w:p>
        </w:tc>
      </w:tr>
      <w:tr w:rsidR="00F768D8" w:rsidRPr="008C1063" w14:paraId="308C2BD8" w14:textId="77777777" w:rsidTr="00E66CF1">
        <w:tc>
          <w:tcPr>
            <w:tcW w:w="10627" w:type="dxa"/>
          </w:tcPr>
          <w:p w14:paraId="69926727" w14:textId="5D950478" w:rsidR="00F768D8" w:rsidRPr="008C1063" w:rsidRDefault="00F768D8" w:rsidP="00E66CF1">
            <w:pPr>
              <w:rPr>
                <w:rFonts w:asciiTheme="majorHAnsi" w:hAnsiTheme="majorHAnsi" w:cstheme="minorHAnsi"/>
              </w:rPr>
            </w:pPr>
            <w:r w:rsidRPr="008C1063">
              <w:rPr>
                <w:rFonts w:asciiTheme="majorHAnsi" w:hAnsiTheme="majorHAnsi" w:cstheme="minorHAnsi"/>
              </w:rPr>
              <w:t>Date d’évaluation annuelle par le CÉ </w:t>
            </w:r>
            <w:r w:rsidRPr="008C1063">
              <w:rPr>
                <w:rStyle w:val="Appelnotedebasdep"/>
                <w:rFonts w:asciiTheme="majorHAnsi" w:hAnsiTheme="majorHAnsi" w:cstheme="minorHAnsi"/>
              </w:rPr>
              <w:footnoteReference w:id="2"/>
            </w:r>
            <w:r w:rsidRPr="008C1063">
              <w:rPr>
                <w:rFonts w:asciiTheme="majorHAnsi" w:hAnsiTheme="majorHAnsi" w:cstheme="minorHAnsi"/>
              </w:rPr>
              <w:t xml:space="preserve">: </w:t>
            </w:r>
            <w:sdt>
              <w:sdtPr>
                <w:rPr>
                  <w:rFonts w:asciiTheme="majorHAnsi" w:hAnsiTheme="majorHAnsi" w:cstheme="minorHAnsi"/>
                </w:rPr>
                <w:id w:val="1775831437"/>
                <w:placeholder>
                  <w:docPart w:val="1AF6D52D670144CD8C796A3928E30B81"/>
                </w:placeholder>
                <w:showingPlcHdr/>
                <w:date w:fullDate="2024-06-12T00:00:00Z">
                  <w:dateFormat w:val="yyyy-MM-dd"/>
                  <w:lid w:val="fr-CA"/>
                  <w:storeMappedDataAs w:val="dateTime"/>
                  <w:calendar w:val="gregorian"/>
                </w:date>
              </w:sdtPr>
              <w:sdtContent>
                <w:r w:rsidR="00FA2F26" w:rsidRPr="002E129C">
                  <w:rPr>
                    <w:rStyle w:val="Textedelespacerserv"/>
                  </w:rPr>
                  <w:t>Cliquez ou appuyez ici pour entrer une date.</w:t>
                </w:r>
              </w:sdtContent>
            </w:sdt>
          </w:p>
        </w:tc>
      </w:tr>
      <w:tr w:rsidR="00F768D8" w:rsidRPr="008C1063" w14:paraId="5E35B3CB" w14:textId="77777777" w:rsidTr="00E66CF1">
        <w:tc>
          <w:tcPr>
            <w:tcW w:w="10627" w:type="dxa"/>
          </w:tcPr>
          <w:p w14:paraId="0C7ACDCC" w14:textId="77777777" w:rsidR="00F768D8" w:rsidRPr="008C1063" w:rsidRDefault="00F768D8" w:rsidP="00E66CF1">
            <w:pPr>
              <w:rPr>
                <w:rFonts w:asciiTheme="majorHAnsi" w:hAnsiTheme="majorHAnsi" w:cstheme="minorHAnsi"/>
              </w:rPr>
            </w:pPr>
            <w:r w:rsidRPr="008C1063">
              <w:rPr>
                <w:rFonts w:asciiTheme="majorHAnsi" w:hAnsiTheme="majorHAnsi" w:cstheme="minorHAnsi"/>
              </w:rPr>
              <w:t xml:space="preserve">Date d’envoi au Protecteur national de l’élève: </w:t>
            </w:r>
            <w:r w:rsidRPr="008C1063">
              <w:rPr>
                <w:rStyle w:val="Appelnotedebasdep"/>
                <w:rFonts w:asciiTheme="majorHAnsi" w:hAnsiTheme="majorHAnsi" w:cstheme="minorHAnsi"/>
              </w:rPr>
              <w:footnoteReference w:id="3"/>
            </w:r>
            <w:r>
              <w:rPr>
                <w:rFonts w:asciiTheme="majorHAnsi" w:hAnsiTheme="majorHAnsi" w:cstheme="minorHAnsi"/>
              </w:rPr>
              <w:t xml:space="preserve">  </w:t>
            </w:r>
            <w:sdt>
              <w:sdtPr>
                <w:rPr>
                  <w:rFonts w:asciiTheme="majorHAnsi" w:hAnsiTheme="majorHAnsi" w:cstheme="minorHAnsi"/>
                </w:rPr>
                <w:id w:val="1986357627"/>
                <w:placeholder>
                  <w:docPart w:val="1AF6D52D670144CD8C796A3928E30B81"/>
                </w:placeholder>
                <w:showingPlcHdr/>
                <w:date>
                  <w:dateFormat w:val="yyyy-MM-dd"/>
                  <w:lid w:val="fr-CA"/>
                  <w:storeMappedDataAs w:val="dateTime"/>
                  <w:calendar w:val="gregorian"/>
                </w:date>
              </w:sdtPr>
              <w:sdtContent>
                <w:r w:rsidRPr="002E129C">
                  <w:rPr>
                    <w:rStyle w:val="Textedelespacerserv"/>
                  </w:rPr>
                  <w:t>Cliquez ou appuyez ici pour entrer une date.</w:t>
                </w:r>
              </w:sdtContent>
            </w:sdt>
          </w:p>
        </w:tc>
      </w:tr>
    </w:tbl>
    <w:p w14:paraId="4D3F64C9" w14:textId="77777777" w:rsidR="00F768D8" w:rsidRPr="008C1063" w:rsidRDefault="00F768D8" w:rsidP="00F768D8">
      <w:pPr>
        <w:rPr>
          <w:rFonts w:asciiTheme="majorHAnsi" w:hAnsiTheme="majorHAnsi" w:cstheme="minorHAnsi"/>
        </w:rPr>
      </w:pPr>
    </w:p>
    <w:p w14:paraId="140A5E65" w14:textId="77777777" w:rsidR="00F768D8" w:rsidRPr="008C1063" w:rsidRDefault="00F768D8" w:rsidP="00F768D8">
      <w:pPr>
        <w:rPr>
          <w:rFonts w:asciiTheme="majorHAnsi" w:hAnsiTheme="majorHAnsi" w:cstheme="minorHAnsi"/>
        </w:rPr>
      </w:pPr>
      <w:r w:rsidRPr="008C1063">
        <w:rPr>
          <w:rFonts w:asciiTheme="majorHAnsi" w:hAnsiTheme="majorHAnsi" w:cstheme="minorHAnsi"/>
        </w:rPr>
        <w:t>______________________________________                                     _________________________________________</w:t>
      </w:r>
    </w:p>
    <w:p w14:paraId="7381EB6B" w14:textId="6A4BEEC9" w:rsidR="00F768D8" w:rsidRPr="00095820" w:rsidRDefault="00F768D8" w:rsidP="00F768D8">
      <w:pPr>
        <w:rPr>
          <w:rFonts w:asciiTheme="majorHAnsi" w:hAnsiTheme="majorHAnsi"/>
          <w:sz w:val="24"/>
          <w:szCs w:val="24"/>
        </w:rPr>
      </w:pPr>
      <w:r w:rsidRPr="008C1063">
        <w:rPr>
          <w:rFonts w:asciiTheme="majorHAnsi" w:hAnsiTheme="majorHAnsi" w:cstheme="minorHAnsi"/>
        </w:rPr>
        <w:t>Signature de la direction                                                                              Signature de la personne qui</w:t>
      </w:r>
      <w:r w:rsidRPr="008C1063">
        <w:rPr>
          <w:rFonts w:asciiTheme="majorHAnsi" w:hAnsiTheme="majorHAnsi"/>
          <w:sz w:val="24"/>
          <w:szCs w:val="24"/>
        </w:rPr>
        <w:t xml:space="preserve"> </w:t>
      </w:r>
      <w:r w:rsidRPr="008C1063">
        <w:rPr>
          <w:rFonts w:asciiTheme="majorHAnsi" w:hAnsiTheme="majorHAnsi" w:cstheme="minorHAnsi"/>
          <w:szCs w:val="24"/>
        </w:rPr>
        <w:t>préside le CÉ</w:t>
      </w:r>
    </w:p>
    <w:p w14:paraId="5A314E86" w14:textId="77777777" w:rsidR="00F768D8" w:rsidRPr="008C1063" w:rsidRDefault="00F768D8" w:rsidP="00F768D8">
      <w:pPr>
        <w:rPr>
          <w:rFonts w:asciiTheme="majorHAnsi" w:hAnsiTheme="majorHAnsi" w:cstheme="minorHAnsi"/>
        </w:rPr>
      </w:pPr>
      <w:r w:rsidRPr="008C1063">
        <w:rPr>
          <w:rFonts w:asciiTheme="majorHAnsi" w:eastAsia="Times New Roman" w:hAnsiTheme="majorHAnsi" w:cstheme="minorHAnsi"/>
          <w:b/>
          <w:color w:val="212529"/>
          <w:lang w:eastAsia="fr-CA"/>
        </w:rPr>
        <w:lastRenderedPageBreak/>
        <w:t xml:space="preserve">« Tout membre du personnel d’une école doit collaborer à la mise en œuvre du plan de lutte contre l’intimidation et la violence et veiller à ce qu’aucun élève de l’école à laquelle il est affecté ne soit victime d’intimidation ou de violence » </w:t>
      </w:r>
      <w:r w:rsidRPr="008C1063">
        <w:rPr>
          <w:rFonts w:asciiTheme="majorHAnsi" w:eastAsia="Times New Roman" w:hAnsiTheme="majorHAnsi" w:cstheme="minorHAnsi"/>
          <w:color w:val="212529"/>
          <w:lang w:eastAsia="fr-CA"/>
        </w:rPr>
        <w:t xml:space="preserve">(art. </w:t>
      </w:r>
      <w:hyperlink r:id="rId27" w:anchor="se:75_3" w:history="1">
        <w:r w:rsidRPr="008C1063">
          <w:rPr>
            <w:rFonts w:asciiTheme="majorHAnsi" w:eastAsia="Times New Roman" w:hAnsiTheme="majorHAnsi" w:cstheme="minorHAnsi"/>
            <w:b/>
            <w:bCs/>
            <w:color w:val="375D9D"/>
            <w:lang w:eastAsia="fr-CA"/>
          </w:rPr>
          <w:t>75.3.</w:t>
        </w:r>
      </w:hyperlink>
      <w:r w:rsidRPr="008C1063">
        <w:rPr>
          <w:rFonts w:asciiTheme="majorHAnsi" w:eastAsia="Times New Roman" w:hAnsiTheme="majorHAnsi" w:cstheme="minorHAnsi"/>
          <w:color w:val="212529"/>
          <w:lang w:eastAsia="fr-CA"/>
        </w:rPr>
        <w:t>, LIP)</w:t>
      </w:r>
    </w:p>
    <w:p w14:paraId="735AB203" w14:textId="3CEB65B2" w:rsidR="00B226EF" w:rsidRDefault="00B226EF" w:rsidP="00F768D8">
      <w:pPr>
        <w:rPr>
          <w:rFonts w:cstheme="minorHAnsi"/>
        </w:rPr>
      </w:pPr>
    </w:p>
    <w:sectPr w:rsidR="00B226EF" w:rsidSect="009F413F">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6C74" w14:textId="77777777" w:rsidR="006457CB" w:rsidRDefault="006457CB" w:rsidP="00817FED">
      <w:pPr>
        <w:spacing w:after="0" w:line="240" w:lineRule="auto"/>
      </w:pPr>
      <w:r>
        <w:separator/>
      </w:r>
    </w:p>
  </w:endnote>
  <w:endnote w:type="continuationSeparator" w:id="0">
    <w:p w14:paraId="193C0802" w14:textId="77777777" w:rsidR="006457CB" w:rsidRDefault="006457CB" w:rsidP="0081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x Sans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x Sans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73A4" w14:textId="176EC5BA" w:rsidR="005E74FA" w:rsidRDefault="005E74FA" w:rsidP="00817FED">
    <w:pPr>
      <w:pStyle w:val="Pieddepage"/>
      <w:pBdr>
        <w:top w:val="single" w:sz="4" w:space="1" w:color="auto"/>
      </w:pBdr>
      <w:rPr>
        <w:rFonts w:ascii="Century Gothic" w:hAnsi="Century Gothic"/>
        <w:sz w:val="16"/>
        <w:szCs w:val="16"/>
      </w:rPr>
    </w:pPr>
    <w:r>
      <w:rPr>
        <w:rFonts w:ascii="Century Gothic" w:hAnsi="Century Gothic"/>
        <w:sz w:val="16"/>
        <w:szCs w:val="16"/>
      </w:rPr>
      <w:t>Plan de lutte (document de travail</w:t>
    </w:r>
    <w:r>
      <w:rPr>
        <w:rFonts w:ascii="Century Gothic" w:hAnsi="Century Gothic"/>
        <w:sz w:val="16"/>
        <w:szCs w:val="16"/>
      </w:rPr>
      <w:tab/>
      <w:t xml:space="preserve">)                                                                                                                                                                                  </w:t>
    </w:r>
    <w:r w:rsidRPr="009124C2">
      <w:rPr>
        <w:rFonts w:ascii="Century Gothic" w:hAnsi="Century Gothic"/>
        <w:sz w:val="16"/>
        <w:szCs w:val="16"/>
      </w:rPr>
      <w:fldChar w:fldCharType="begin"/>
    </w:r>
    <w:r w:rsidRPr="009124C2">
      <w:rPr>
        <w:rFonts w:ascii="Century Gothic" w:hAnsi="Century Gothic"/>
        <w:sz w:val="16"/>
        <w:szCs w:val="16"/>
      </w:rPr>
      <w:instrText>PAGE   \* MERGEFORMAT</w:instrText>
    </w:r>
    <w:r w:rsidRPr="009124C2">
      <w:rPr>
        <w:rFonts w:ascii="Century Gothic" w:hAnsi="Century Gothic"/>
        <w:sz w:val="16"/>
        <w:szCs w:val="16"/>
      </w:rPr>
      <w:fldChar w:fldCharType="separate"/>
    </w:r>
    <w:r w:rsidRPr="00FF0BFF">
      <w:rPr>
        <w:rFonts w:ascii="Century Gothic" w:hAnsi="Century Gothic"/>
        <w:noProof/>
        <w:sz w:val="16"/>
        <w:szCs w:val="16"/>
        <w:lang w:val="fr-FR"/>
      </w:rPr>
      <w:t>10</w:t>
    </w:r>
    <w:r w:rsidRPr="009124C2">
      <w:rPr>
        <w:rFonts w:ascii="Century Gothic" w:hAnsi="Century Gothic"/>
        <w:sz w:val="16"/>
        <w:szCs w:val="16"/>
      </w:rPr>
      <w:fldChar w:fldCharType="end"/>
    </w:r>
  </w:p>
  <w:p w14:paraId="3F4FD793" w14:textId="05B8A779" w:rsidR="005E74FA" w:rsidRPr="009124C2" w:rsidRDefault="005E74FA" w:rsidP="00817FED">
    <w:pPr>
      <w:pStyle w:val="Pieddepage"/>
      <w:pBdr>
        <w:top w:val="single" w:sz="4" w:space="1" w:color="auto"/>
      </w:pBdr>
      <w:rPr>
        <w:rFonts w:ascii="Century Gothic" w:hAnsi="Century Gothic"/>
        <w:sz w:val="16"/>
        <w:szCs w:val="16"/>
      </w:rPr>
    </w:pPr>
    <w:r>
      <w:rPr>
        <w:rFonts w:ascii="Century Gothic" w:hAnsi="Century Gothic"/>
        <w:sz w:val="16"/>
        <w:szCs w:val="16"/>
      </w:rPr>
      <w:t>Inspiré des travaux du MEQ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CD2C" w14:textId="77777777" w:rsidR="006457CB" w:rsidRDefault="006457CB" w:rsidP="00817FED">
      <w:pPr>
        <w:spacing w:after="0" w:line="240" w:lineRule="auto"/>
      </w:pPr>
      <w:r>
        <w:separator/>
      </w:r>
    </w:p>
  </w:footnote>
  <w:footnote w:type="continuationSeparator" w:id="0">
    <w:p w14:paraId="1E45FF42" w14:textId="77777777" w:rsidR="006457CB" w:rsidRDefault="006457CB" w:rsidP="00817FED">
      <w:pPr>
        <w:spacing w:after="0" w:line="240" w:lineRule="auto"/>
      </w:pPr>
      <w:r>
        <w:continuationSeparator/>
      </w:r>
    </w:p>
  </w:footnote>
  <w:footnote w:id="1">
    <w:p w14:paraId="736296E6" w14:textId="77777777" w:rsidR="005E74FA" w:rsidRDefault="005E74FA" w:rsidP="00D252CF">
      <w:pPr>
        <w:pStyle w:val="Notedebasdepage"/>
      </w:pPr>
      <w:r>
        <w:rPr>
          <w:rStyle w:val="Appelnotedebasdep"/>
        </w:rPr>
        <w:footnoteRef/>
      </w:r>
      <w:r>
        <w:t xml:space="preserve"> </w:t>
      </w:r>
      <w:r w:rsidRPr="003872E3">
        <w:rPr>
          <w:rStyle w:val="xcontentpasted1"/>
          <w:rFonts w:ascii="Arial" w:hAnsi="Arial" w:cs="Arial"/>
          <w:color w:val="16232E"/>
          <w:sz w:val="14"/>
          <w:szCs w:val="25"/>
          <w:bdr w:val="none" w:sz="0" w:space="0" w:color="auto" w:frame="1"/>
          <w:shd w:val="clear" w:color="auto" w:fill="FFFFFF"/>
        </w:rPr>
        <w:t>Distribution aux parents d’un document clair et accessible expliquant le plan de lutte. </w:t>
      </w:r>
      <w:r w:rsidRPr="003872E3">
        <w:rPr>
          <w:rStyle w:val="xcontentpasted1"/>
          <w:rFonts w:ascii="Arial" w:hAnsi="Arial" w:cs="Arial"/>
          <w:b/>
          <w:bCs/>
          <w:color w:val="16232E"/>
          <w:sz w:val="14"/>
          <w:szCs w:val="25"/>
          <w:bdr w:val="none" w:sz="0" w:space="0" w:color="auto" w:frame="1"/>
          <w:shd w:val="clear" w:color="auto" w:fill="FFFFFF"/>
        </w:rPr>
        <w:t>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prévues à la Loi sur le protecteur national de l’élève </w:t>
      </w:r>
      <w:r w:rsidRPr="003872E3">
        <w:rPr>
          <w:rStyle w:val="xcontentpasted1"/>
          <w:rFonts w:ascii="Arial" w:hAnsi="Arial" w:cs="Arial"/>
          <w:color w:val="C00000"/>
          <w:sz w:val="14"/>
          <w:szCs w:val="25"/>
          <w:bdr w:val="none" w:sz="0" w:space="0" w:color="auto" w:frame="1"/>
          <w:shd w:val="clear" w:color="auto" w:fill="FFFFFF"/>
        </w:rPr>
        <w:t>(LIP, art. 75.1</w:t>
      </w:r>
      <w:r w:rsidRPr="003872E3">
        <w:rPr>
          <w:rStyle w:val="xcontentpasted1"/>
          <w:rFonts w:ascii="Arial" w:hAnsi="Arial" w:cs="Arial"/>
          <w:b/>
          <w:bCs/>
          <w:color w:val="C00000"/>
          <w:sz w:val="14"/>
          <w:szCs w:val="25"/>
          <w:bdr w:val="none" w:sz="0" w:space="0" w:color="auto" w:frame="1"/>
          <w:shd w:val="clear" w:color="auto" w:fill="FFFFFF"/>
        </w:rPr>
        <w:t>)</w:t>
      </w:r>
    </w:p>
  </w:footnote>
  <w:footnote w:id="2">
    <w:p w14:paraId="56021A9C" w14:textId="77777777" w:rsidR="005E74FA" w:rsidRDefault="005E74FA" w:rsidP="00F768D8">
      <w:pPr>
        <w:pStyle w:val="Notedebasdepage"/>
        <w:rPr>
          <w:rStyle w:val="xcontentpasted2"/>
          <w:rFonts w:ascii="Arial" w:hAnsi="Arial" w:cs="Arial"/>
          <w:sz w:val="14"/>
          <w:szCs w:val="25"/>
          <w:bdr w:val="none" w:sz="0" w:space="0" w:color="auto" w:frame="1"/>
          <w:shd w:val="clear" w:color="auto" w:fill="FFFFFF"/>
        </w:rPr>
      </w:pPr>
      <w:r>
        <w:rPr>
          <w:rStyle w:val="Appelnotedebasdep"/>
        </w:rPr>
        <w:footnoteRef/>
      </w:r>
      <w:r>
        <w:t xml:space="preserve"> </w:t>
      </w:r>
      <w:r w:rsidRPr="00AD0011">
        <w:rPr>
          <w:rStyle w:val="xcontentpasted2"/>
          <w:rFonts w:ascii="Arial" w:hAnsi="Arial" w:cs="Arial"/>
          <w:sz w:val="14"/>
          <w:szCs w:val="25"/>
          <w:bdr w:val="none" w:sz="0" w:space="0" w:color="auto" w:frame="1"/>
          <w:shd w:val="clear" w:color="auto" w:fill="FFFFFF"/>
        </w:rPr>
        <w:t>Le conseil d'établissement procède annuellement à l'évaluation des résultats de l'école au regard de la lutte contre l'intimidation et la violence. Un document faisant état de cette évaluation est distribué aux parents, aux membres du personnel de l’école et au protecteur</w:t>
      </w:r>
      <w:r w:rsidRPr="00AD0011">
        <w:rPr>
          <w:rStyle w:val="xcontentpasted2"/>
          <w:rFonts w:ascii="Arial" w:hAnsi="Arial" w:cs="Arial"/>
          <w:b/>
          <w:bCs/>
          <w:sz w:val="14"/>
          <w:szCs w:val="25"/>
          <w:bdr w:val="none" w:sz="0" w:space="0" w:color="auto" w:frame="1"/>
          <w:shd w:val="clear" w:color="auto" w:fill="FFFFFF"/>
        </w:rPr>
        <w:t> régional de l’élève chargé de la reddition de comptes affecté à la région où se situe l’école </w:t>
      </w:r>
      <w:r w:rsidRPr="00AD0011">
        <w:rPr>
          <w:rStyle w:val="xcontentpasted2"/>
          <w:rFonts w:ascii="Arial" w:hAnsi="Arial" w:cs="Arial"/>
          <w:sz w:val="14"/>
          <w:szCs w:val="25"/>
          <w:bdr w:val="none" w:sz="0" w:space="0" w:color="auto" w:frame="1"/>
          <w:shd w:val="clear" w:color="auto" w:fill="FFFFFF"/>
        </w:rPr>
        <w:t>(LIP, art. 83.1).</w:t>
      </w:r>
    </w:p>
    <w:p w14:paraId="29C3AACA" w14:textId="77777777" w:rsidR="005E74FA" w:rsidRDefault="005E74FA" w:rsidP="00F768D8">
      <w:pPr>
        <w:pStyle w:val="Notedebasdepage"/>
      </w:pPr>
    </w:p>
  </w:footnote>
  <w:footnote w:id="3">
    <w:p w14:paraId="527BD23C" w14:textId="77777777" w:rsidR="005E74FA" w:rsidRPr="00AD0011" w:rsidRDefault="005E74FA" w:rsidP="00F768D8">
      <w:pPr>
        <w:pStyle w:val="NormalWeb"/>
        <w:shd w:val="clear" w:color="auto" w:fill="FFFFFF"/>
        <w:spacing w:before="0" w:beforeAutospacing="0" w:after="0" w:afterAutospacing="0"/>
        <w:rPr>
          <w:rFonts w:ascii="Calibri" w:hAnsi="Calibri" w:cs="Calibri"/>
          <w:color w:val="000000"/>
          <w:sz w:val="12"/>
          <w:szCs w:val="22"/>
        </w:rPr>
      </w:pPr>
      <w:r>
        <w:rPr>
          <w:rStyle w:val="Appelnotedebasdep"/>
        </w:rPr>
        <w:footnoteRef/>
      </w:r>
      <w:r>
        <w:t xml:space="preserve"> </w:t>
      </w:r>
      <w:r w:rsidRPr="00AD0011">
        <w:rPr>
          <w:sz w:val="14"/>
        </w:rPr>
        <w:t>L</w:t>
      </w:r>
      <w:r w:rsidRPr="00AD0011">
        <w:rPr>
          <w:rStyle w:val="xcontentpasted2"/>
          <w:rFonts w:ascii="Arial" w:hAnsi="Arial" w:cs="Arial"/>
          <w:color w:val="000000"/>
          <w:sz w:val="14"/>
          <w:bdr w:val="none" w:sz="0" w:space="0" w:color="auto" w:frame="1"/>
        </w:rPr>
        <w:t>e plan de lutte contre l’intimidation et la violence est révisé annuellement et, le cas échéant, il est actualisé. </w:t>
      </w:r>
      <w:r w:rsidRPr="00AD0011">
        <w:rPr>
          <w:rStyle w:val="xcontentpasted2"/>
          <w:rFonts w:ascii="Arial" w:hAnsi="Arial" w:cs="Arial"/>
          <w:b/>
          <w:bCs/>
          <w:color w:val="000000"/>
          <w:sz w:val="14"/>
          <w:bdr w:val="none" w:sz="0" w:space="0" w:color="auto" w:frame="1"/>
        </w:rPr>
        <w:t>Le directeur de l’école transmet copie du plan de lutte contre l’intimidation et la violence et de son actualisation au protecteur national de l’élève</w:t>
      </w:r>
      <w:r w:rsidRPr="00AD0011">
        <w:rPr>
          <w:rStyle w:val="xcontentpasted2"/>
          <w:rFonts w:ascii="Arial" w:hAnsi="Arial" w:cs="Arial"/>
          <w:color w:val="000000"/>
          <w:sz w:val="14"/>
          <w:bdr w:val="none" w:sz="0" w:space="0" w:color="auto" w:frame="1"/>
        </w:rPr>
        <w:t> (LIP, art. 75.1).</w:t>
      </w:r>
    </w:p>
    <w:p w14:paraId="733D333E" w14:textId="77777777" w:rsidR="005E74FA" w:rsidRDefault="005E74FA" w:rsidP="00F768D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C30B" w14:textId="29CA530D" w:rsidR="005E74FA" w:rsidRDefault="005E74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67E1" w14:textId="51E0D357" w:rsidR="005E74FA" w:rsidRDefault="005E74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6FCC" w14:textId="7CAD9216" w:rsidR="005E74FA" w:rsidRDefault="005E74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E2F"/>
    <w:multiLevelType w:val="hybridMultilevel"/>
    <w:tmpl w:val="F6B057E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7166B09"/>
    <w:multiLevelType w:val="hybridMultilevel"/>
    <w:tmpl w:val="C26C2CD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3334C7E"/>
    <w:multiLevelType w:val="hybridMultilevel"/>
    <w:tmpl w:val="7E644AD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4EAE2631"/>
    <w:multiLevelType w:val="hybridMultilevel"/>
    <w:tmpl w:val="B53C48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5062126C"/>
    <w:multiLevelType w:val="multilevel"/>
    <w:tmpl w:val="EBE0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C1EBA"/>
    <w:multiLevelType w:val="multilevel"/>
    <w:tmpl w:val="F0C2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0008B"/>
    <w:multiLevelType w:val="hybridMultilevel"/>
    <w:tmpl w:val="0F546A7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6F30646D"/>
    <w:multiLevelType w:val="hybridMultilevel"/>
    <w:tmpl w:val="7A18477E"/>
    <w:lvl w:ilvl="0" w:tplc="FC54CACC">
      <w:start w:val="1"/>
      <w:numFmt w:val="decimal"/>
      <w:lvlText w:val="%1)"/>
      <w:lvlJc w:val="left"/>
      <w:pPr>
        <w:ind w:left="720" w:hanging="360"/>
      </w:pPr>
      <w:rPr>
        <w:rFonts w:hint="default"/>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115322774">
    <w:abstractNumId w:val="6"/>
  </w:num>
  <w:num w:numId="2" w16cid:durableId="1264189560">
    <w:abstractNumId w:val="3"/>
  </w:num>
  <w:num w:numId="3" w16cid:durableId="1508326783">
    <w:abstractNumId w:val="2"/>
  </w:num>
  <w:num w:numId="4" w16cid:durableId="2107842979">
    <w:abstractNumId w:val="7"/>
  </w:num>
  <w:num w:numId="5" w16cid:durableId="1947931411">
    <w:abstractNumId w:val="1"/>
  </w:num>
  <w:num w:numId="6" w16cid:durableId="1267733563">
    <w:abstractNumId w:val="0"/>
  </w:num>
  <w:num w:numId="7" w16cid:durableId="387799479">
    <w:abstractNumId w:val="5"/>
  </w:num>
  <w:num w:numId="8" w16cid:durableId="67654555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55"/>
    <w:rsid w:val="0002358B"/>
    <w:rsid w:val="0003166D"/>
    <w:rsid w:val="000506C5"/>
    <w:rsid w:val="00053F9D"/>
    <w:rsid w:val="00054FB1"/>
    <w:rsid w:val="000855BA"/>
    <w:rsid w:val="000933F3"/>
    <w:rsid w:val="00095820"/>
    <w:rsid w:val="00102ABD"/>
    <w:rsid w:val="001127DE"/>
    <w:rsid w:val="00121ED0"/>
    <w:rsid w:val="00133A08"/>
    <w:rsid w:val="001515BA"/>
    <w:rsid w:val="00176BBC"/>
    <w:rsid w:val="00190B55"/>
    <w:rsid w:val="00197536"/>
    <w:rsid w:val="001C3724"/>
    <w:rsid w:val="001D102A"/>
    <w:rsid w:val="001D3BE0"/>
    <w:rsid w:val="001E70B4"/>
    <w:rsid w:val="001F5297"/>
    <w:rsid w:val="001F65DF"/>
    <w:rsid w:val="00202AA1"/>
    <w:rsid w:val="00241D37"/>
    <w:rsid w:val="00250C97"/>
    <w:rsid w:val="00263522"/>
    <w:rsid w:val="00265E88"/>
    <w:rsid w:val="00275B68"/>
    <w:rsid w:val="002820F9"/>
    <w:rsid w:val="00292917"/>
    <w:rsid w:val="002B028A"/>
    <w:rsid w:val="002D6D5A"/>
    <w:rsid w:val="002E3A4D"/>
    <w:rsid w:val="002F24C2"/>
    <w:rsid w:val="00301BFD"/>
    <w:rsid w:val="00302F8C"/>
    <w:rsid w:val="00303996"/>
    <w:rsid w:val="00307910"/>
    <w:rsid w:val="0031633A"/>
    <w:rsid w:val="003411DF"/>
    <w:rsid w:val="00367FF5"/>
    <w:rsid w:val="0037328F"/>
    <w:rsid w:val="003872E3"/>
    <w:rsid w:val="003B1524"/>
    <w:rsid w:val="003C2172"/>
    <w:rsid w:val="003F6C91"/>
    <w:rsid w:val="00405A27"/>
    <w:rsid w:val="00442FDA"/>
    <w:rsid w:val="0049579F"/>
    <w:rsid w:val="004B534B"/>
    <w:rsid w:val="004D7204"/>
    <w:rsid w:val="004F071F"/>
    <w:rsid w:val="00516FD3"/>
    <w:rsid w:val="00541801"/>
    <w:rsid w:val="0054534E"/>
    <w:rsid w:val="00584999"/>
    <w:rsid w:val="00593964"/>
    <w:rsid w:val="005A7ACF"/>
    <w:rsid w:val="005B0BF2"/>
    <w:rsid w:val="005C47F1"/>
    <w:rsid w:val="005D1708"/>
    <w:rsid w:val="005D57A7"/>
    <w:rsid w:val="005E303B"/>
    <w:rsid w:val="005E5029"/>
    <w:rsid w:val="005E74FA"/>
    <w:rsid w:val="006166A8"/>
    <w:rsid w:val="0062405F"/>
    <w:rsid w:val="00625E86"/>
    <w:rsid w:val="006457CB"/>
    <w:rsid w:val="006750F8"/>
    <w:rsid w:val="006864D2"/>
    <w:rsid w:val="0069339C"/>
    <w:rsid w:val="006B3300"/>
    <w:rsid w:val="006C57D3"/>
    <w:rsid w:val="006F2C51"/>
    <w:rsid w:val="00704BAD"/>
    <w:rsid w:val="00714DA7"/>
    <w:rsid w:val="00724FC2"/>
    <w:rsid w:val="00740CA6"/>
    <w:rsid w:val="00744B20"/>
    <w:rsid w:val="007566C8"/>
    <w:rsid w:val="007777E8"/>
    <w:rsid w:val="007A2949"/>
    <w:rsid w:val="007D4541"/>
    <w:rsid w:val="007E22F5"/>
    <w:rsid w:val="007F48FD"/>
    <w:rsid w:val="007F5700"/>
    <w:rsid w:val="0080635F"/>
    <w:rsid w:val="00817F9F"/>
    <w:rsid w:val="00817FED"/>
    <w:rsid w:val="00832343"/>
    <w:rsid w:val="0083462D"/>
    <w:rsid w:val="008473E5"/>
    <w:rsid w:val="00856EEE"/>
    <w:rsid w:val="00861063"/>
    <w:rsid w:val="00866CF2"/>
    <w:rsid w:val="008723D3"/>
    <w:rsid w:val="00873D7B"/>
    <w:rsid w:val="008B432B"/>
    <w:rsid w:val="008B7155"/>
    <w:rsid w:val="008C028B"/>
    <w:rsid w:val="008D6280"/>
    <w:rsid w:val="008F632B"/>
    <w:rsid w:val="00913A36"/>
    <w:rsid w:val="009376FB"/>
    <w:rsid w:val="00953301"/>
    <w:rsid w:val="009E507D"/>
    <w:rsid w:val="009F413F"/>
    <w:rsid w:val="00A025CF"/>
    <w:rsid w:val="00A264AD"/>
    <w:rsid w:val="00A277A3"/>
    <w:rsid w:val="00A35578"/>
    <w:rsid w:val="00A42E1F"/>
    <w:rsid w:val="00A53BAC"/>
    <w:rsid w:val="00A57942"/>
    <w:rsid w:val="00A76562"/>
    <w:rsid w:val="00A77730"/>
    <w:rsid w:val="00AC00EC"/>
    <w:rsid w:val="00AC5241"/>
    <w:rsid w:val="00AD0011"/>
    <w:rsid w:val="00AD1105"/>
    <w:rsid w:val="00AF0340"/>
    <w:rsid w:val="00AF1903"/>
    <w:rsid w:val="00B21810"/>
    <w:rsid w:val="00B226EF"/>
    <w:rsid w:val="00B634CE"/>
    <w:rsid w:val="00B6411F"/>
    <w:rsid w:val="00B6626F"/>
    <w:rsid w:val="00B913A0"/>
    <w:rsid w:val="00B92198"/>
    <w:rsid w:val="00BA1D37"/>
    <w:rsid w:val="00BC64F5"/>
    <w:rsid w:val="00BE3796"/>
    <w:rsid w:val="00BE69EA"/>
    <w:rsid w:val="00C30197"/>
    <w:rsid w:val="00C415FA"/>
    <w:rsid w:val="00C73A5C"/>
    <w:rsid w:val="00C84E41"/>
    <w:rsid w:val="00C96F1C"/>
    <w:rsid w:val="00C975DB"/>
    <w:rsid w:val="00CC017F"/>
    <w:rsid w:val="00CD4ADF"/>
    <w:rsid w:val="00CE042A"/>
    <w:rsid w:val="00CF1556"/>
    <w:rsid w:val="00D233E7"/>
    <w:rsid w:val="00D252CF"/>
    <w:rsid w:val="00D31F0D"/>
    <w:rsid w:val="00D321AD"/>
    <w:rsid w:val="00D546A0"/>
    <w:rsid w:val="00D60683"/>
    <w:rsid w:val="00D70363"/>
    <w:rsid w:val="00D80B4D"/>
    <w:rsid w:val="00D93ED5"/>
    <w:rsid w:val="00DB3D94"/>
    <w:rsid w:val="00DC675F"/>
    <w:rsid w:val="00DD245F"/>
    <w:rsid w:val="00DD3EC6"/>
    <w:rsid w:val="00DE1F04"/>
    <w:rsid w:val="00DE3D3A"/>
    <w:rsid w:val="00E411B3"/>
    <w:rsid w:val="00E51C41"/>
    <w:rsid w:val="00E66CF1"/>
    <w:rsid w:val="00E71E94"/>
    <w:rsid w:val="00E745C9"/>
    <w:rsid w:val="00E7788F"/>
    <w:rsid w:val="00E81814"/>
    <w:rsid w:val="00E96A35"/>
    <w:rsid w:val="00EB275D"/>
    <w:rsid w:val="00EB3C6E"/>
    <w:rsid w:val="00EB3F91"/>
    <w:rsid w:val="00EB5AA3"/>
    <w:rsid w:val="00F371AE"/>
    <w:rsid w:val="00F4198C"/>
    <w:rsid w:val="00F44830"/>
    <w:rsid w:val="00F4718E"/>
    <w:rsid w:val="00F66E73"/>
    <w:rsid w:val="00F768D8"/>
    <w:rsid w:val="00F85566"/>
    <w:rsid w:val="00F96786"/>
    <w:rsid w:val="00FA2F26"/>
    <w:rsid w:val="00FA50B8"/>
    <w:rsid w:val="00FC5129"/>
    <w:rsid w:val="05DDD0A6"/>
    <w:rsid w:val="0CA3C25B"/>
    <w:rsid w:val="149C2977"/>
    <w:rsid w:val="16368764"/>
    <w:rsid w:val="16DB4DBD"/>
    <w:rsid w:val="1BA20029"/>
    <w:rsid w:val="2548E26F"/>
    <w:rsid w:val="29FB169F"/>
    <w:rsid w:val="2BFC295B"/>
    <w:rsid w:val="3078D84F"/>
    <w:rsid w:val="3B59E00C"/>
    <w:rsid w:val="3EFFACE6"/>
    <w:rsid w:val="40BD5A32"/>
    <w:rsid w:val="43757827"/>
    <w:rsid w:val="4714D4C0"/>
    <w:rsid w:val="52EAA172"/>
    <w:rsid w:val="598C4E4E"/>
    <w:rsid w:val="5A47D7CF"/>
    <w:rsid w:val="5CC3EF10"/>
    <w:rsid w:val="5D211CD5"/>
    <w:rsid w:val="60CF09A4"/>
    <w:rsid w:val="68E0BCF2"/>
    <w:rsid w:val="6B462FFF"/>
    <w:rsid w:val="6E996B07"/>
    <w:rsid w:val="7019A122"/>
    <w:rsid w:val="7868B86F"/>
    <w:rsid w:val="79D817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EA93C"/>
  <w15:chartTrackingRefBased/>
  <w15:docId w15:val="{1713E384-4B5B-4D41-9A9F-C156720F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B55"/>
    <w:pPr>
      <w:ind w:left="720"/>
      <w:contextualSpacing/>
    </w:pPr>
  </w:style>
  <w:style w:type="table" w:styleId="Grilledutableau">
    <w:name w:val="Table Grid"/>
    <w:basedOn w:val="TableauNormal"/>
    <w:uiPriority w:val="59"/>
    <w:rsid w:val="0019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C57D3"/>
    <w:pPr>
      <w:tabs>
        <w:tab w:val="center" w:pos="4320"/>
        <w:tab w:val="right" w:pos="8640"/>
      </w:tabs>
      <w:spacing w:after="0" w:line="240" w:lineRule="auto"/>
    </w:pPr>
  </w:style>
  <w:style w:type="character" w:customStyle="1" w:styleId="En-tteCar">
    <w:name w:val="En-tête Car"/>
    <w:basedOn w:val="Policepardfaut"/>
    <w:link w:val="En-tte"/>
    <w:uiPriority w:val="99"/>
    <w:rsid w:val="006C57D3"/>
  </w:style>
  <w:style w:type="paragraph" w:styleId="Pieddepage">
    <w:name w:val="footer"/>
    <w:basedOn w:val="Normal"/>
    <w:link w:val="PieddepageCar"/>
    <w:uiPriority w:val="99"/>
    <w:unhideWhenUsed/>
    <w:rsid w:val="006C57D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C57D3"/>
  </w:style>
  <w:style w:type="character" w:styleId="Hyperlien">
    <w:name w:val="Hyperlink"/>
    <w:basedOn w:val="Policepardfaut"/>
    <w:uiPriority w:val="99"/>
    <w:unhideWhenUsed/>
    <w:rsid w:val="006C57D3"/>
    <w:rPr>
      <w:color w:val="0563C1" w:themeColor="hyperlink"/>
      <w:u w:val="single"/>
    </w:rPr>
  </w:style>
  <w:style w:type="character" w:styleId="Textedelespacerserv">
    <w:name w:val="Placeholder Text"/>
    <w:basedOn w:val="Policepardfaut"/>
    <w:uiPriority w:val="99"/>
    <w:semiHidden/>
    <w:rsid w:val="00A277A3"/>
    <w:rPr>
      <w:color w:val="808080"/>
    </w:rPr>
  </w:style>
  <w:style w:type="character" w:styleId="Marquedecommentaire">
    <w:name w:val="annotation reference"/>
    <w:basedOn w:val="Policepardfaut"/>
    <w:uiPriority w:val="99"/>
    <w:semiHidden/>
    <w:unhideWhenUsed/>
    <w:rsid w:val="00E7788F"/>
    <w:rPr>
      <w:sz w:val="16"/>
      <w:szCs w:val="16"/>
    </w:rPr>
  </w:style>
  <w:style w:type="paragraph" w:styleId="Commentaire">
    <w:name w:val="annotation text"/>
    <w:basedOn w:val="Normal"/>
    <w:link w:val="CommentaireCar"/>
    <w:uiPriority w:val="99"/>
    <w:semiHidden/>
    <w:unhideWhenUsed/>
    <w:rsid w:val="00E7788F"/>
    <w:pPr>
      <w:spacing w:line="240" w:lineRule="auto"/>
    </w:pPr>
    <w:rPr>
      <w:sz w:val="20"/>
      <w:szCs w:val="20"/>
    </w:rPr>
  </w:style>
  <w:style w:type="character" w:customStyle="1" w:styleId="CommentaireCar">
    <w:name w:val="Commentaire Car"/>
    <w:basedOn w:val="Policepardfaut"/>
    <w:link w:val="Commentaire"/>
    <w:uiPriority w:val="99"/>
    <w:semiHidden/>
    <w:rsid w:val="00E7788F"/>
    <w:rPr>
      <w:sz w:val="20"/>
      <w:szCs w:val="20"/>
    </w:rPr>
  </w:style>
  <w:style w:type="paragraph" w:styleId="Objetducommentaire">
    <w:name w:val="annotation subject"/>
    <w:basedOn w:val="Commentaire"/>
    <w:next w:val="Commentaire"/>
    <w:link w:val="ObjetducommentaireCar"/>
    <w:uiPriority w:val="99"/>
    <w:semiHidden/>
    <w:unhideWhenUsed/>
    <w:rsid w:val="00E7788F"/>
    <w:rPr>
      <w:b/>
      <w:bCs/>
    </w:rPr>
  </w:style>
  <w:style w:type="character" w:customStyle="1" w:styleId="ObjetducommentaireCar">
    <w:name w:val="Objet du commentaire Car"/>
    <w:basedOn w:val="CommentaireCar"/>
    <w:link w:val="Objetducommentaire"/>
    <w:uiPriority w:val="99"/>
    <w:semiHidden/>
    <w:rsid w:val="00E7788F"/>
    <w:rPr>
      <w:b/>
      <w:bCs/>
      <w:sz w:val="20"/>
      <w:szCs w:val="20"/>
    </w:rPr>
  </w:style>
  <w:style w:type="paragraph" w:styleId="Textedebulles">
    <w:name w:val="Balloon Text"/>
    <w:basedOn w:val="Normal"/>
    <w:link w:val="TextedebullesCar"/>
    <w:uiPriority w:val="99"/>
    <w:semiHidden/>
    <w:unhideWhenUsed/>
    <w:rsid w:val="00E778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788F"/>
    <w:rPr>
      <w:rFonts w:ascii="Segoe UI" w:hAnsi="Segoe UI" w:cs="Segoe UI"/>
      <w:sz w:val="18"/>
      <w:szCs w:val="18"/>
    </w:rPr>
  </w:style>
  <w:style w:type="character" w:customStyle="1" w:styleId="ui-provider">
    <w:name w:val="ui-provider"/>
    <w:basedOn w:val="Policepardfaut"/>
    <w:rsid w:val="00F66E73"/>
  </w:style>
  <w:style w:type="paragraph" w:styleId="NormalWeb">
    <w:name w:val="Normal (Web)"/>
    <w:basedOn w:val="Normal"/>
    <w:uiPriority w:val="99"/>
    <w:unhideWhenUsed/>
    <w:rsid w:val="00F66E7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tedefin">
    <w:name w:val="endnote text"/>
    <w:basedOn w:val="Normal"/>
    <w:link w:val="NotedefinCar"/>
    <w:uiPriority w:val="99"/>
    <w:semiHidden/>
    <w:unhideWhenUsed/>
    <w:rsid w:val="003872E3"/>
    <w:pPr>
      <w:spacing w:after="0" w:line="240" w:lineRule="auto"/>
    </w:pPr>
    <w:rPr>
      <w:sz w:val="20"/>
      <w:szCs w:val="20"/>
    </w:rPr>
  </w:style>
  <w:style w:type="character" w:customStyle="1" w:styleId="NotedefinCar">
    <w:name w:val="Note de fin Car"/>
    <w:basedOn w:val="Policepardfaut"/>
    <w:link w:val="Notedefin"/>
    <w:uiPriority w:val="99"/>
    <w:semiHidden/>
    <w:rsid w:val="003872E3"/>
    <w:rPr>
      <w:sz w:val="20"/>
      <w:szCs w:val="20"/>
    </w:rPr>
  </w:style>
  <w:style w:type="character" w:styleId="Appeldenotedefin">
    <w:name w:val="endnote reference"/>
    <w:basedOn w:val="Policepardfaut"/>
    <w:uiPriority w:val="99"/>
    <w:semiHidden/>
    <w:unhideWhenUsed/>
    <w:rsid w:val="003872E3"/>
    <w:rPr>
      <w:vertAlign w:val="superscript"/>
    </w:rPr>
  </w:style>
  <w:style w:type="paragraph" w:styleId="Notedebasdepage">
    <w:name w:val="footnote text"/>
    <w:basedOn w:val="Normal"/>
    <w:link w:val="NotedebasdepageCar"/>
    <w:uiPriority w:val="99"/>
    <w:semiHidden/>
    <w:unhideWhenUsed/>
    <w:rsid w:val="003872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72E3"/>
    <w:rPr>
      <w:sz w:val="20"/>
      <w:szCs w:val="20"/>
    </w:rPr>
  </w:style>
  <w:style w:type="character" w:styleId="Appelnotedebasdep">
    <w:name w:val="footnote reference"/>
    <w:basedOn w:val="Policepardfaut"/>
    <w:uiPriority w:val="99"/>
    <w:semiHidden/>
    <w:unhideWhenUsed/>
    <w:rsid w:val="003872E3"/>
    <w:rPr>
      <w:vertAlign w:val="superscript"/>
    </w:rPr>
  </w:style>
  <w:style w:type="character" w:customStyle="1" w:styleId="xcontentpasted1">
    <w:name w:val="x_contentpasted1"/>
    <w:basedOn w:val="Policepardfaut"/>
    <w:rsid w:val="003872E3"/>
  </w:style>
  <w:style w:type="character" w:customStyle="1" w:styleId="xcontentpasted2">
    <w:name w:val="x_contentpasted2"/>
    <w:basedOn w:val="Policepardfaut"/>
    <w:rsid w:val="003872E3"/>
  </w:style>
  <w:style w:type="paragraph" w:styleId="Sansinterligne">
    <w:name w:val="No Spacing"/>
    <w:link w:val="SansinterligneCar"/>
    <w:uiPriority w:val="1"/>
    <w:qFormat/>
    <w:rsid w:val="00B6411F"/>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B6411F"/>
    <w:rPr>
      <w:rFonts w:eastAsiaTheme="minorEastAsia"/>
      <w:lang w:eastAsia="fr-CA"/>
    </w:rPr>
  </w:style>
  <w:style w:type="character" w:styleId="Mentionnonrsolue">
    <w:name w:val="Unresolved Mention"/>
    <w:basedOn w:val="Policepardfaut"/>
    <w:uiPriority w:val="99"/>
    <w:semiHidden/>
    <w:unhideWhenUsed/>
    <w:rsid w:val="00265E88"/>
    <w:rPr>
      <w:color w:val="605E5C"/>
      <w:shd w:val="clear" w:color="auto" w:fill="E1DFDD"/>
    </w:rPr>
  </w:style>
  <w:style w:type="paragraph" w:customStyle="1" w:styleId="Pa5">
    <w:name w:val="Pa5"/>
    <w:basedOn w:val="Normal"/>
    <w:next w:val="Normal"/>
    <w:uiPriority w:val="99"/>
    <w:rsid w:val="00BE69EA"/>
    <w:pPr>
      <w:autoSpaceDE w:val="0"/>
      <w:autoSpaceDN w:val="0"/>
      <w:adjustRightInd w:val="0"/>
      <w:spacing w:after="0" w:line="181" w:lineRule="atLeast"/>
    </w:pPr>
    <w:rPr>
      <w:rFonts w:ascii="Brix Sans Regular" w:hAnsi="Brix Sans Regular"/>
      <w:sz w:val="24"/>
      <w:szCs w:val="24"/>
    </w:rPr>
  </w:style>
  <w:style w:type="table" w:customStyle="1" w:styleId="Grilledutableau1">
    <w:name w:val="Grille du tableau1"/>
    <w:basedOn w:val="TableauNormal"/>
    <w:next w:val="Grilledutableau"/>
    <w:uiPriority w:val="59"/>
    <w:rsid w:val="005C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756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282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990">
      <w:bodyDiv w:val="1"/>
      <w:marLeft w:val="0"/>
      <w:marRight w:val="0"/>
      <w:marTop w:val="0"/>
      <w:marBottom w:val="0"/>
      <w:divBdr>
        <w:top w:val="none" w:sz="0" w:space="0" w:color="auto"/>
        <w:left w:val="none" w:sz="0" w:space="0" w:color="auto"/>
        <w:bottom w:val="none" w:sz="0" w:space="0" w:color="auto"/>
        <w:right w:val="none" w:sz="0" w:space="0" w:color="auto"/>
      </w:divBdr>
      <w:divsChild>
        <w:div w:id="1121728926">
          <w:marLeft w:val="547"/>
          <w:marRight w:val="0"/>
          <w:marTop w:val="0"/>
          <w:marBottom w:val="0"/>
          <w:divBdr>
            <w:top w:val="none" w:sz="0" w:space="0" w:color="auto"/>
            <w:left w:val="none" w:sz="0" w:space="0" w:color="auto"/>
            <w:bottom w:val="none" w:sz="0" w:space="0" w:color="auto"/>
            <w:right w:val="none" w:sz="0" w:space="0" w:color="auto"/>
          </w:divBdr>
        </w:div>
      </w:divsChild>
    </w:div>
    <w:div w:id="298268182">
      <w:bodyDiv w:val="1"/>
      <w:marLeft w:val="0"/>
      <w:marRight w:val="0"/>
      <w:marTop w:val="0"/>
      <w:marBottom w:val="0"/>
      <w:divBdr>
        <w:top w:val="none" w:sz="0" w:space="0" w:color="auto"/>
        <w:left w:val="none" w:sz="0" w:space="0" w:color="auto"/>
        <w:bottom w:val="none" w:sz="0" w:space="0" w:color="auto"/>
        <w:right w:val="none" w:sz="0" w:space="0" w:color="auto"/>
      </w:divBdr>
    </w:div>
    <w:div w:id="305622541">
      <w:bodyDiv w:val="1"/>
      <w:marLeft w:val="0"/>
      <w:marRight w:val="0"/>
      <w:marTop w:val="0"/>
      <w:marBottom w:val="0"/>
      <w:divBdr>
        <w:top w:val="none" w:sz="0" w:space="0" w:color="auto"/>
        <w:left w:val="none" w:sz="0" w:space="0" w:color="auto"/>
        <w:bottom w:val="none" w:sz="0" w:space="0" w:color="auto"/>
        <w:right w:val="none" w:sz="0" w:space="0" w:color="auto"/>
      </w:divBdr>
    </w:div>
    <w:div w:id="658969166">
      <w:bodyDiv w:val="1"/>
      <w:marLeft w:val="0"/>
      <w:marRight w:val="0"/>
      <w:marTop w:val="0"/>
      <w:marBottom w:val="0"/>
      <w:divBdr>
        <w:top w:val="none" w:sz="0" w:space="0" w:color="auto"/>
        <w:left w:val="none" w:sz="0" w:space="0" w:color="auto"/>
        <w:bottom w:val="none" w:sz="0" w:space="0" w:color="auto"/>
        <w:right w:val="none" w:sz="0" w:space="0" w:color="auto"/>
      </w:divBdr>
    </w:div>
    <w:div w:id="669598115">
      <w:bodyDiv w:val="1"/>
      <w:marLeft w:val="0"/>
      <w:marRight w:val="0"/>
      <w:marTop w:val="0"/>
      <w:marBottom w:val="0"/>
      <w:divBdr>
        <w:top w:val="none" w:sz="0" w:space="0" w:color="auto"/>
        <w:left w:val="none" w:sz="0" w:space="0" w:color="auto"/>
        <w:bottom w:val="none" w:sz="0" w:space="0" w:color="auto"/>
        <w:right w:val="none" w:sz="0" w:space="0" w:color="auto"/>
      </w:divBdr>
      <w:divsChild>
        <w:div w:id="947587645">
          <w:marLeft w:val="547"/>
          <w:marRight w:val="0"/>
          <w:marTop w:val="0"/>
          <w:marBottom w:val="0"/>
          <w:divBdr>
            <w:top w:val="none" w:sz="0" w:space="0" w:color="auto"/>
            <w:left w:val="none" w:sz="0" w:space="0" w:color="auto"/>
            <w:bottom w:val="none" w:sz="0" w:space="0" w:color="auto"/>
            <w:right w:val="none" w:sz="0" w:space="0" w:color="auto"/>
          </w:divBdr>
        </w:div>
        <w:div w:id="1173376702">
          <w:marLeft w:val="547"/>
          <w:marRight w:val="0"/>
          <w:marTop w:val="0"/>
          <w:marBottom w:val="0"/>
          <w:divBdr>
            <w:top w:val="none" w:sz="0" w:space="0" w:color="auto"/>
            <w:left w:val="none" w:sz="0" w:space="0" w:color="auto"/>
            <w:bottom w:val="none" w:sz="0" w:space="0" w:color="auto"/>
            <w:right w:val="none" w:sz="0" w:space="0" w:color="auto"/>
          </w:divBdr>
        </w:div>
        <w:div w:id="1095590783">
          <w:marLeft w:val="547"/>
          <w:marRight w:val="0"/>
          <w:marTop w:val="0"/>
          <w:marBottom w:val="0"/>
          <w:divBdr>
            <w:top w:val="none" w:sz="0" w:space="0" w:color="auto"/>
            <w:left w:val="none" w:sz="0" w:space="0" w:color="auto"/>
            <w:bottom w:val="none" w:sz="0" w:space="0" w:color="auto"/>
            <w:right w:val="none" w:sz="0" w:space="0" w:color="auto"/>
          </w:divBdr>
        </w:div>
      </w:divsChild>
    </w:div>
    <w:div w:id="1136795181">
      <w:bodyDiv w:val="1"/>
      <w:marLeft w:val="0"/>
      <w:marRight w:val="0"/>
      <w:marTop w:val="0"/>
      <w:marBottom w:val="0"/>
      <w:divBdr>
        <w:top w:val="none" w:sz="0" w:space="0" w:color="auto"/>
        <w:left w:val="none" w:sz="0" w:space="0" w:color="auto"/>
        <w:bottom w:val="none" w:sz="0" w:space="0" w:color="auto"/>
        <w:right w:val="none" w:sz="0" w:space="0" w:color="auto"/>
      </w:divBdr>
    </w:div>
    <w:div w:id="1287851743">
      <w:bodyDiv w:val="1"/>
      <w:marLeft w:val="0"/>
      <w:marRight w:val="0"/>
      <w:marTop w:val="0"/>
      <w:marBottom w:val="0"/>
      <w:divBdr>
        <w:top w:val="none" w:sz="0" w:space="0" w:color="auto"/>
        <w:left w:val="none" w:sz="0" w:space="0" w:color="auto"/>
        <w:bottom w:val="none" w:sz="0" w:space="0" w:color="auto"/>
        <w:right w:val="none" w:sz="0" w:space="0" w:color="auto"/>
      </w:divBdr>
      <w:divsChild>
        <w:div w:id="433139637">
          <w:marLeft w:val="547"/>
          <w:marRight w:val="0"/>
          <w:marTop w:val="0"/>
          <w:marBottom w:val="0"/>
          <w:divBdr>
            <w:top w:val="none" w:sz="0" w:space="0" w:color="auto"/>
            <w:left w:val="none" w:sz="0" w:space="0" w:color="auto"/>
            <w:bottom w:val="none" w:sz="0" w:space="0" w:color="auto"/>
            <w:right w:val="none" w:sz="0" w:space="0" w:color="auto"/>
          </w:divBdr>
        </w:div>
      </w:divsChild>
    </w:div>
    <w:div w:id="1401514981">
      <w:bodyDiv w:val="1"/>
      <w:marLeft w:val="0"/>
      <w:marRight w:val="0"/>
      <w:marTop w:val="0"/>
      <w:marBottom w:val="0"/>
      <w:divBdr>
        <w:top w:val="none" w:sz="0" w:space="0" w:color="auto"/>
        <w:left w:val="none" w:sz="0" w:space="0" w:color="auto"/>
        <w:bottom w:val="none" w:sz="0" w:space="0" w:color="auto"/>
        <w:right w:val="none" w:sz="0" w:space="0" w:color="auto"/>
      </w:divBdr>
    </w:div>
    <w:div w:id="153665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hyperlink" Target="https://www.cssd.gouv.qc.ca/processus-de-plainte" TargetMode="Externa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plaintes-pne@pne.gouv.qc.c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QuickStyle" Target="diagrams/quickStyle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uebec.ca/education/prescolaire-primaire-et-secondaire/droits-eleve/porter-plaint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boisjoli@cssd.gouv.qc.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 Id="rId27" Type="http://schemas.openxmlformats.org/officeDocument/2006/relationships/hyperlink" Target="https://www.legisquebec.gouv.qc.ca/fr/document/lc/i-13.3"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4A82E5-462F-476E-9EE2-AAB2C6F582B1}"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fr-CA"/>
        </a:p>
      </dgm:t>
    </dgm:pt>
    <dgm:pt modelId="{8EB6C628-968F-4DD9-B66F-60AEC3161D64}">
      <dgm:prSet phldrT="[Texte]" custT="1"/>
      <dgm:spPr>
        <a:xfrm>
          <a:off x="1409931" y="1398616"/>
          <a:ext cx="2703875" cy="271685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200">
              <a:solidFill>
                <a:sysClr val="window" lastClr="FFFFFF"/>
              </a:solidFill>
              <a:latin typeface="Century Gothic" panose="020B0502020202020204" pitchFamily="34" charset="0"/>
              <a:ea typeface="+mn-ea"/>
              <a:cs typeface="+mn-cs"/>
            </a:rPr>
            <a:t>Plan de lutte contre la violence et l'intimidation</a:t>
          </a:r>
        </a:p>
      </dgm:t>
    </dgm:pt>
    <dgm:pt modelId="{9B1840E4-7D52-48A3-9D6C-C096AA12C8C7}" type="parTrans" cxnId="{86B095C3-D36E-4E26-8A5A-5A284EE99769}">
      <dgm:prSet/>
      <dgm:spPr/>
      <dgm:t>
        <a:bodyPr/>
        <a:lstStyle/>
        <a:p>
          <a:pPr algn="ctr"/>
          <a:endParaRPr lang="fr-CA"/>
        </a:p>
      </dgm:t>
    </dgm:pt>
    <dgm:pt modelId="{97E3217A-E7F9-46D2-BA2C-3691722C4B0B}" type="sibTrans" cxnId="{86B095C3-D36E-4E26-8A5A-5A284EE99769}">
      <dgm:prSet/>
      <dgm:spPr/>
      <dgm:t>
        <a:bodyPr/>
        <a:lstStyle/>
        <a:p>
          <a:pPr algn="ctr"/>
          <a:endParaRPr lang="fr-CA"/>
        </a:p>
      </dgm:t>
    </dgm:pt>
    <dgm:pt modelId="{8978114B-9266-4C87-A379-6B0471889630}">
      <dgm:prSet phldrT="[Texte]" custT="1"/>
      <dgm:spPr>
        <a:xfrm>
          <a:off x="2010716" y="-248421"/>
          <a:ext cx="1515959" cy="1476348"/>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050">
              <a:solidFill>
                <a:sysClr val="window" lastClr="FFFFFF"/>
              </a:solidFill>
              <a:latin typeface="+mn-lt"/>
              <a:ea typeface="+mn-ea"/>
              <a:cs typeface="+mn-cs"/>
            </a:rPr>
            <a:t>1. Analyse de la situation</a:t>
          </a:r>
        </a:p>
      </dgm:t>
    </dgm:pt>
    <dgm:pt modelId="{AC04DA27-C8E0-433E-9E90-AD80C6704468}" type="parTrans" cxnId="{4A84B34F-2452-4F17-AD4F-8BEF1C4E0F4B}">
      <dgm:prSet/>
      <dgm:spPr/>
      <dgm:t>
        <a:bodyPr/>
        <a:lstStyle/>
        <a:p>
          <a:pPr algn="ctr"/>
          <a:endParaRPr lang="fr-CA"/>
        </a:p>
      </dgm:t>
    </dgm:pt>
    <dgm:pt modelId="{FF9AF0DB-0A20-4F97-B5A1-D8F81AA97412}" type="sibTrans" cxnId="{4A84B34F-2452-4F17-AD4F-8BEF1C4E0F4B}">
      <dgm:prSet/>
      <dgm:spPr>
        <a:xfrm>
          <a:off x="460682" y="454508"/>
          <a:ext cx="4618735" cy="4618735"/>
        </a:xfrm>
        <a:prstGeom prst="blockArc">
          <a:avLst>
            <a:gd name="adj1" fmla="val 16197954"/>
            <a:gd name="adj2" fmla="val 18583887"/>
            <a:gd name="adj3" fmla="val 3052"/>
          </a:avLst>
        </a:prstGeom>
        <a:solidFill>
          <a:srgbClr val="A5A5A5">
            <a:hueOff val="0"/>
            <a:satOff val="0"/>
            <a:lumOff val="0"/>
            <a:alphaOff val="0"/>
          </a:srgbClr>
        </a:solidFill>
        <a:ln>
          <a:noFill/>
        </a:ln>
        <a:effectLst/>
      </dgm:spPr>
      <dgm:t>
        <a:bodyPr/>
        <a:lstStyle/>
        <a:p>
          <a:pPr algn="ctr"/>
          <a:endParaRPr lang="fr-CA"/>
        </a:p>
      </dgm:t>
    </dgm:pt>
    <dgm:pt modelId="{041D5BEC-5BD4-4B13-B057-E3E07ABD3695}">
      <dgm:prSet phldrT="[Texte]" custT="1"/>
      <dgm:spPr>
        <a:xfrm>
          <a:off x="3445598" y="278101"/>
          <a:ext cx="1556099" cy="1473725"/>
        </a:xfrm>
        <a:prstGeom prst="ellipse">
          <a:avLst/>
        </a:prstGeom>
        <a:solidFill>
          <a:srgbClr val="A5A5A5">
            <a:hueOff val="338825"/>
            <a:satOff val="12500"/>
            <a:lumOff val="-18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000">
              <a:solidFill>
                <a:sysClr val="window" lastClr="FFFFFF"/>
              </a:solidFill>
              <a:latin typeface="+mn-lt"/>
              <a:ea typeface="+mn-ea"/>
              <a:cs typeface="+mn-cs"/>
            </a:rPr>
            <a:t>2. Mesures de prévention</a:t>
          </a:r>
        </a:p>
      </dgm:t>
    </dgm:pt>
    <dgm:pt modelId="{57059A44-0DD9-4868-A754-F0C63FF72F4E}" type="parTrans" cxnId="{9C0BC55A-577A-4CF6-BC09-BF1CDBA3257E}">
      <dgm:prSet/>
      <dgm:spPr/>
      <dgm:t>
        <a:bodyPr/>
        <a:lstStyle/>
        <a:p>
          <a:pPr algn="ctr"/>
          <a:endParaRPr lang="fr-CA"/>
        </a:p>
      </dgm:t>
    </dgm:pt>
    <dgm:pt modelId="{431F8E72-1875-4187-8864-FE17530DA4E9}" type="sibTrans" cxnId="{9C0BC55A-577A-4CF6-BC09-BF1CDBA3257E}">
      <dgm:prSet/>
      <dgm:spPr>
        <a:xfrm>
          <a:off x="452501" y="447675"/>
          <a:ext cx="4618735" cy="4618735"/>
        </a:xfrm>
        <a:prstGeom prst="blockArc">
          <a:avLst>
            <a:gd name="adj1" fmla="val 18600000"/>
            <a:gd name="adj2" fmla="val 21000000"/>
            <a:gd name="adj3" fmla="val 3052"/>
          </a:avLst>
        </a:prstGeom>
        <a:solidFill>
          <a:srgbClr val="A5A5A5">
            <a:hueOff val="338825"/>
            <a:satOff val="12500"/>
            <a:lumOff val="-1838"/>
            <a:alphaOff val="0"/>
          </a:srgbClr>
        </a:solidFill>
        <a:ln>
          <a:noFill/>
        </a:ln>
        <a:effectLst/>
      </dgm:spPr>
      <dgm:t>
        <a:bodyPr/>
        <a:lstStyle/>
        <a:p>
          <a:pPr algn="ctr"/>
          <a:endParaRPr lang="fr-CA"/>
        </a:p>
      </dgm:t>
    </dgm:pt>
    <dgm:pt modelId="{CCB41905-26EF-409D-8E1F-9AD0406C693A}">
      <dgm:prSet phldrT="[Texte]"/>
      <dgm:spPr/>
      <dgm:t>
        <a:bodyPr/>
        <a:lstStyle/>
        <a:p>
          <a:pPr algn="ctr"/>
          <a:endParaRPr lang="fr-CA"/>
        </a:p>
      </dgm:t>
    </dgm:pt>
    <dgm:pt modelId="{A7214720-8F58-459C-B035-BD3B61769021}" type="parTrans" cxnId="{377FAED5-6AE2-4C69-B523-B86038AF7CC6}">
      <dgm:prSet/>
      <dgm:spPr/>
      <dgm:t>
        <a:bodyPr/>
        <a:lstStyle/>
        <a:p>
          <a:pPr algn="ctr"/>
          <a:endParaRPr lang="fr-CA"/>
        </a:p>
      </dgm:t>
    </dgm:pt>
    <dgm:pt modelId="{5DBEA217-3263-4D85-B024-0161ECC3528E}" type="sibTrans" cxnId="{377FAED5-6AE2-4C69-B523-B86038AF7CC6}">
      <dgm:prSet/>
      <dgm:spPr/>
      <dgm:t>
        <a:bodyPr/>
        <a:lstStyle/>
        <a:p>
          <a:pPr algn="ctr"/>
          <a:endParaRPr lang="fr-CA"/>
        </a:p>
      </dgm:t>
    </dgm:pt>
    <dgm:pt modelId="{D022AFA3-A836-495A-8888-3921DB93814C}">
      <dgm:prSet phldrT="[Texte]" custT="1"/>
      <dgm:spPr>
        <a:xfrm>
          <a:off x="4188639" y="1552215"/>
          <a:ext cx="1625609" cy="1619862"/>
        </a:xfrm>
        <a:prstGeom prst="ellipse">
          <a:avLst/>
        </a:prstGeom>
        <a:solidFill>
          <a:srgbClr val="A5A5A5">
            <a:hueOff val="677650"/>
            <a:satOff val="25000"/>
            <a:lumOff val="-367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000">
              <a:solidFill>
                <a:sysClr val="window" lastClr="FFFFFF"/>
              </a:solidFill>
              <a:latin typeface="+mn-lt"/>
              <a:ea typeface="+mn-ea"/>
              <a:cs typeface="+mn-cs"/>
            </a:rPr>
            <a:t>Mesures pour favoriser la collaboration avec les parents</a:t>
          </a:r>
        </a:p>
      </dgm:t>
    </dgm:pt>
    <dgm:pt modelId="{54261238-1F85-4BB0-B76C-7ABE86CE83EB}" type="parTrans" cxnId="{6344E240-18BD-43C2-8B74-7C65FAE1908B}">
      <dgm:prSet/>
      <dgm:spPr/>
      <dgm:t>
        <a:bodyPr/>
        <a:lstStyle/>
        <a:p>
          <a:pPr algn="ctr"/>
          <a:endParaRPr lang="fr-CA"/>
        </a:p>
      </dgm:t>
    </dgm:pt>
    <dgm:pt modelId="{98F8ABBA-27C2-4564-A026-32D940741CFF}" type="sibTrans" cxnId="{6344E240-18BD-43C2-8B74-7C65FAE1908B}">
      <dgm:prSet/>
      <dgm:spPr>
        <a:xfrm>
          <a:off x="486096" y="605309"/>
          <a:ext cx="4618735" cy="4618735"/>
        </a:xfrm>
        <a:prstGeom prst="blockArc">
          <a:avLst>
            <a:gd name="adj1" fmla="val 20756306"/>
            <a:gd name="adj2" fmla="val 1775191"/>
            <a:gd name="adj3" fmla="val 3052"/>
          </a:avLst>
        </a:prstGeom>
        <a:solidFill>
          <a:srgbClr val="A5A5A5">
            <a:hueOff val="677650"/>
            <a:satOff val="25000"/>
            <a:lumOff val="-3676"/>
            <a:alphaOff val="0"/>
          </a:srgbClr>
        </a:solidFill>
        <a:ln>
          <a:noFill/>
        </a:ln>
        <a:effectLst/>
      </dgm:spPr>
      <dgm:t>
        <a:bodyPr/>
        <a:lstStyle/>
        <a:p>
          <a:pPr algn="ctr"/>
          <a:endParaRPr lang="fr-CA"/>
        </a:p>
      </dgm:t>
    </dgm:pt>
    <dgm:pt modelId="{2EF1E721-E18B-43D7-980F-AFD618504DFE}">
      <dgm:prSet phldrT="[Texte]" custT="1"/>
      <dgm:spPr>
        <a:xfrm>
          <a:off x="3951784" y="3202694"/>
          <a:ext cx="1642565" cy="1669605"/>
        </a:xfrm>
        <a:prstGeom prst="ellipse">
          <a:avLst/>
        </a:prstGeom>
        <a:solidFill>
          <a:srgbClr val="A5A5A5">
            <a:hueOff val="1016475"/>
            <a:satOff val="37500"/>
            <a:lumOff val="-55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000">
              <a:solidFill>
                <a:sysClr val="window" lastClr="FFFFFF"/>
              </a:solidFill>
              <a:latin typeface="+mn-lt"/>
              <a:ea typeface="+mn-ea"/>
              <a:cs typeface="+mn-cs"/>
            </a:rPr>
            <a:t>4. Modalités de signalement et de plaintes</a:t>
          </a:r>
        </a:p>
      </dgm:t>
    </dgm:pt>
    <dgm:pt modelId="{40F23331-0948-45F0-BD2E-ECBEFFE8FD9A}" type="parTrans" cxnId="{7A514954-D1C6-4E60-A098-DD0533F2051E}">
      <dgm:prSet/>
      <dgm:spPr/>
      <dgm:t>
        <a:bodyPr/>
        <a:lstStyle/>
        <a:p>
          <a:pPr algn="ctr"/>
          <a:endParaRPr lang="fr-CA"/>
        </a:p>
      </dgm:t>
    </dgm:pt>
    <dgm:pt modelId="{EEE4C916-00BA-4DC3-91BB-F76294B36062}" type="sibTrans" cxnId="{7A514954-D1C6-4E60-A098-DD0533F2051E}">
      <dgm:prSet/>
      <dgm:spPr>
        <a:xfrm>
          <a:off x="639898" y="369678"/>
          <a:ext cx="4618735" cy="4618735"/>
        </a:xfrm>
        <a:prstGeom prst="blockArc">
          <a:avLst>
            <a:gd name="adj1" fmla="val 2200827"/>
            <a:gd name="adj2" fmla="val 4614221"/>
            <a:gd name="adj3" fmla="val 3052"/>
          </a:avLst>
        </a:prstGeom>
        <a:solidFill>
          <a:srgbClr val="A5A5A5">
            <a:hueOff val="1016475"/>
            <a:satOff val="37500"/>
            <a:lumOff val="-5515"/>
            <a:alphaOff val="0"/>
          </a:srgbClr>
        </a:solidFill>
        <a:ln>
          <a:noFill/>
        </a:ln>
        <a:effectLst/>
      </dgm:spPr>
      <dgm:t>
        <a:bodyPr/>
        <a:lstStyle/>
        <a:p>
          <a:pPr algn="ctr"/>
          <a:endParaRPr lang="fr-CA"/>
        </a:p>
      </dgm:t>
    </dgm:pt>
    <dgm:pt modelId="{2D1EEB03-FA55-4D34-B620-08E524E1886D}">
      <dgm:prSet phldrT="[Texte]" custT="1"/>
      <dgm:spPr>
        <a:xfrm>
          <a:off x="2698985" y="4142272"/>
          <a:ext cx="1531144" cy="1503496"/>
        </a:xfrm>
        <a:prstGeom prst="ellipse">
          <a:avLst/>
        </a:prstGeom>
        <a:solidFill>
          <a:srgbClr val="A5A5A5">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000">
              <a:solidFill>
                <a:sysClr val="window" lastClr="FFFFFF"/>
              </a:solidFill>
              <a:latin typeface="+mn-lt"/>
              <a:ea typeface="+mn-ea"/>
              <a:cs typeface="+mn-cs"/>
            </a:rPr>
            <a:t>5. Actions à prendre</a:t>
          </a:r>
        </a:p>
      </dgm:t>
    </dgm:pt>
    <dgm:pt modelId="{F403BF72-5FD7-4760-98AD-8A67B1C7C104}" type="parTrans" cxnId="{5C078BED-F582-46F5-9449-C4A3A74EB6E7}">
      <dgm:prSet/>
      <dgm:spPr/>
      <dgm:t>
        <a:bodyPr/>
        <a:lstStyle/>
        <a:p>
          <a:pPr algn="ctr"/>
          <a:endParaRPr lang="fr-CA"/>
        </a:p>
      </dgm:t>
    </dgm:pt>
    <dgm:pt modelId="{F7F2E523-D943-4BD6-BF0F-2743FBA9DBCA}" type="sibTrans" cxnId="{5C078BED-F582-46F5-9449-C4A3A74EB6E7}">
      <dgm:prSet/>
      <dgm:spPr>
        <a:xfrm>
          <a:off x="376382" y="448043"/>
          <a:ext cx="4618735" cy="4618735"/>
        </a:xfrm>
        <a:prstGeom prst="blockArc">
          <a:avLst>
            <a:gd name="adj1" fmla="val 4198374"/>
            <a:gd name="adj2" fmla="val 6631384"/>
            <a:gd name="adj3" fmla="val 3052"/>
          </a:avLst>
        </a:prstGeom>
        <a:solidFill>
          <a:srgbClr val="A5A5A5">
            <a:hueOff val="1355300"/>
            <a:satOff val="50000"/>
            <a:lumOff val="-7353"/>
            <a:alphaOff val="0"/>
          </a:srgbClr>
        </a:solidFill>
        <a:ln>
          <a:noFill/>
        </a:ln>
        <a:effectLst/>
      </dgm:spPr>
      <dgm:t>
        <a:bodyPr/>
        <a:lstStyle/>
        <a:p>
          <a:pPr algn="ctr"/>
          <a:endParaRPr lang="fr-CA"/>
        </a:p>
      </dgm:t>
    </dgm:pt>
    <dgm:pt modelId="{25A3D8FE-8EB1-4714-8457-615B941DF249}">
      <dgm:prSet phldrT="[Texte]" custT="1"/>
      <dgm:spPr>
        <a:xfrm>
          <a:off x="1142133" y="4136483"/>
          <a:ext cx="1492688" cy="1501431"/>
        </a:xfrm>
        <a:prstGeom prst="ellipse">
          <a:avLst/>
        </a:prstGeom>
        <a:solidFill>
          <a:srgbClr val="A5A5A5">
            <a:hueOff val="1694124"/>
            <a:satOff val="62500"/>
            <a:lumOff val="-919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900">
              <a:solidFill>
                <a:sysClr val="window" lastClr="FFFFFF"/>
              </a:solidFill>
              <a:latin typeface="+mn-lt"/>
              <a:ea typeface="+mn-ea"/>
              <a:cs typeface="+mn-cs"/>
            </a:rPr>
            <a:t>6. Mesures pour assurer la confidentialité</a:t>
          </a:r>
        </a:p>
      </dgm:t>
    </dgm:pt>
    <dgm:pt modelId="{5563798E-3AD4-4B8F-927E-8C2808D08474}" type="parTrans" cxnId="{DC197F69-64A3-492F-91F2-DB2205DDF94E}">
      <dgm:prSet/>
      <dgm:spPr/>
      <dgm:t>
        <a:bodyPr/>
        <a:lstStyle/>
        <a:p>
          <a:pPr algn="ctr"/>
          <a:endParaRPr lang="fr-CA"/>
        </a:p>
      </dgm:t>
    </dgm:pt>
    <dgm:pt modelId="{5022C921-85E9-40FE-8B0B-890D68B94A0F}" type="sibTrans" cxnId="{DC197F69-64A3-492F-91F2-DB2205DDF94E}">
      <dgm:prSet/>
      <dgm:spPr>
        <a:xfrm>
          <a:off x="508080" y="502102"/>
          <a:ext cx="4618735" cy="4618735"/>
        </a:xfrm>
        <a:prstGeom prst="blockArc">
          <a:avLst>
            <a:gd name="adj1" fmla="val 6846624"/>
            <a:gd name="adj2" fmla="val 9175906"/>
            <a:gd name="adj3" fmla="val 3052"/>
          </a:avLst>
        </a:prstGeom>
        <a:solidFill>
          <a:srgbClr val="A5A5A5">
            <a:hueOff val="1694124"/>
            <a:satOff val="62500"/>
            <a:lumOff val="-9191"/>
            <a:alphaOff val="0"/>
          </a:srgbClr>
        </a:solidFill>
        <a:ln>
          <a:noFill/>
        </a:ln>
        <a:effectLst/>
      </dgm:spPr>
      <dgm:t>
        <a:bodyPr/>
        <a:lstStyle/>
        <a:p>
          <a:pPr algn="ctr"/>
          <a:endParaRPr lang="fr-CA"/>
        </a:p>
      </dgm:t>
    </dgm:pt>
    <dgm:pt modelId="{ADBD18C6-123B-4A6F-9136-3A519B1D1009}">
      <dgm:prSet phldrT="[Texte]" custT="1"/>
      <dgm:spPr>
        <a:xfrm>
          <a:off x="-3902" y="3125883"/>
          <a:ext cx="1592645" cy="1440859"/>
        </a:xfrm>
        <a:prstGeom prst="ellipse">
          <a:avLst/>
        </a:prstGeom>
        <a:solidFill>
          <a:srgbClr val="A5A5A5">
            <a:hueOff val="2032949"/>
            <a:satOff val="75000"/>
            <a:lumOff val="-1102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900">
              <a:solidFill>
                <a:sysClr val="window" lastClr="FFFFFF"/>
              </a:solidFill>
              <a:latin typeface="+mn-lt"/>
              <a:ea typeface="+mn-ea"/>
              <a:cs typeface="+mn-cs"/>
            </a:rPr>
            <a:t>7. Mesures de soutien ou d'encadrement</a:t>
          </a:r>
        </a:p>
      </dgm:t>
    </dgm:pt>
    <dgm:pt modelId="{585DF7C5-9AED-4ACF-9EFA-0CE012AF5726}" type="parTrans" cxnId="{EE44AD21-50E5-414C-AAC6-FB2AEF7A26BC}">
      <dgm:prSet/>
      <dgm:spPr/>
      <dgm:t>
        <a:bodyPr/>
        <a:lstStyle/>
        <a:p>
          <a:pPr algn="ctr"/>
          <a:endParaRPr lang="fr-CA"/>
        </a:p>
      </dgm:t>
    </dgm:pt>
    <dgm:pt modelId="{BFB73191-AB0C-4247-97C9-6189919786B5}" type="sibTrans" cxnId="{EE44AD21-50E5-414C-AAC6-FB2AEF7A26BC}">
      <dgm:prSet/>
      <dgm:spPr>
        <a:xfrm>
          <a:off x="458707" y="410700"/>
          <a:ext cx="4618735" cy="4618735"/>
        </a:xfrm>
        <a:prstGeom prst="blockArc">
          <a:avLst>
            <a:gd name="adj1" fmla="val 9018852"/>
            <a:gd name="adj2" fmla="val 11343323"/>
            <a:gd name="adj3" fmla="val 3052"/>
          </a:avLst>
        </a:prstGeom>
        <a:solidFill>
          <a:srgbClr val="A5A5A5">
            <a:hueOff val="2032949"/>
            <a:satOff val="75000"/>
            <a:lumOff val="-11029"/>
            <a:alphaOff val="0"/>
          </a:srgbClr>
        </a:solidFill>
        <a:ln>
          <a:noFill/>
        </a:ln>
        <a:effectLst/>
      </dgm:spPr>
      <dgm:t>
        <a:bodyPr/>
        <a:lstStyle/>
        <a:p>
          <a:pPr algn="ctr"/>
          <a:endParaRPr lang="fr-CA"/>
        </a:p>
      </dgm:t>
    </dgm:pt>
    <dgm:pt modelId="{214F01DC-CE8D-4E7B-9472-4E76A3985F42}">
      <dgm:prSet phldrT="[Texte]" custT="1"/>
      <dgm:spPr>
        <a:xfrm>
          <a:off x="-219898" y="1610025"/>
          <a:ext cx="1484386" cy="1504240"/>
        </a:xfrm>
        <a:prstGeom prst="ellipse">
          <a:avLst/>
        </a:prstGeom>
        <a:solidFill>
          <a:srgbClr val="A5A5A5">
            <a:hueOff val="2371774"/>
            <a:satOff val="87500"/>
            <a:lumOff val="-1286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000">
              <a:solidFill>
                <a:sysClr val="window" lastClr="FFFFFF"/>
              </a:solidFill>
              <a:latin typeface="+mn-lt"/>
              <a:ea typeface="+mn-ea"/>
              <a:cs typeface="+mn-cs"/>
            </a:rPr>
            <a:t>8. Sanctions disciplinaires</a:t>
          </a:r>
        </a:p>
      </dgm:t>
    </dgm:pt>
    <dgm:pt modelId="{183DE0D1-9A08-487A-A648-A858E8284EB6}" type="parTrans" cxnId="{04CA5CF5-EA81-40C7-BFCE-3A42F0E45C76}">
      <dgm:prSet/>
      <dgm:spPr/>
      <dgm:t>
        <a:bodyPr/>
        <a:lstStyle/>
        <a:p>
          <a:pPr algn="ctr"/>
          <a:endParaRPr lang="fr-CA"/>
        </a:p>
      </dgm:t>
    </dgm:pt>
    <dgm:pt modelId="{E55A5CD9-E51C-4690-96C9-7A4938FC20B1}" type="sibTrans" cxnId="{04CA5CF5-EA81-40C7-BFCE-3A42F0E45C76}">
      <dgm:prSet/>
      <dgm:spPr>
        <a:xfrm>
          <a:off x="452501" y="447675"/>
          <a:ext cx="4618735" cy="4618735"/>
        </a:xfrm>
        <a:prstGeom prst="blockArc">
          <a:avLst>
            <a:gd name="adj1" fmla="val 11400000"/>
            <a:gd name="adj2" fmla="val 13800000"/>
            <a:gd name="adj3" fmla="val 3052"/>
          </a:avLst>
        </a:prstGeom>
        <a:solidFill>
          <a:srgbClr val="A5A5A5">
            <a:hueOff val="2371774"/>
            <a:satOff val="87500"/>
            <a:lumOff val="-12868"/>
            <a:alphaOff val="0"/>
          </a:srgbClr>
        </a:solidFill>
        <a:ln>
          <a:noFill/>
        </a:ln>
        <a:effectLst/>
      </dgm:spPr>
      <dgm:t>
        <a:bodyPr/>
        <a:lstStyle/>
        <a:p>
          <a:pPr algn="ctr"/>
          <a:endParaRPr lang="fr-CA"/>
        </a:p>
      </dgm:t>
    </dgm:pt>
    <dgm:pt modelId="{FFEDB34C-3041-4624-9F08-E12517504D4D}">
      <dgm:prSet phldrT="[Texte]" custT="1"/>
      <dgm:spPr>
        <a:xfrm>
          <a:off x="537769" y="258031"/>
          <a:ext cx="1524643" cy="1513864"/>
        </a:xfrm>
        <a:prstGeom prst="ellipse">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CA" sz="1050">
              <a:solidFill>
                <a:sysClr val="window" lastClr="FFFFFF"/>
              </a:solidFill>
              <a:latin typeface="+mn-lt"/>
              <a:ea typeface="+mn-ea"/>
              <a:cs typeface="+mn-cs"/>
            </a:rPr>
            <a:t>9. Suivi</a:t>
          </a:r>
        </a:p>
      </dgm:t>
    </dgm:pt>
    <dgm:pt modelId="{FB5FD2E9-6555-45D7-94AB-BB4773E7AB93}" type="parTrans" cxnId="{2481B044-8E73-4D80-B560-74A358B6C501}">
      <dgm:prSet/>
      <dgm:spPr/>
      <dgm:t>
        <a:bodyPr/>
        <a:lstStyle/>
        <a:p>
          <a:pPr algn="ctr"/>
          <a:endParaRPr lang="fr-CA"/>
        </a:p>
      </dgm:t>
    </dgm:pt>
    <dgm:pt modelId="{C1375D42-0860-45DD-B755-28B4766B87F1}" type="sibTrans" cxnId="{2481B044-8E73-4D80-B560-74A358B6C501}">
      <dgm:prSet/>
      <dgm:spPr>
        <a:xfrm>
          <a:off x="444378" y="454459"/>
          <a:ext cx="4618735" cy="4618735"/>
        </a:xfrm>
        <a:prstGeom prst="blockArc">
          <a:avLst>
            <a:gd name="adj1" fmla="val 13815998"/>
            <a:gd name="adj2" fmla="val 16222600"/>
            <a:gd name="adj3" fmla="val 3052"/>
          </a:avLst>
        </a:prstGeom>
        <a:solidFill>
          <a:srgbClr val="A5A5A5">
            <a:hueOff val="2710599"/>
            <a:satOff val="100000"/>
            <a:lumOff val="-14706"/>
            <a:alphaOff val="0"/>
          </a:srgbClr>
        </a:solidFill>
        <a:ln>
          <a:noFill/>
        </a:ln>
        <a:effectLst/>
      </dgm:spPr>
      <dgm:t>
        <a:bodyPr/>
        <a:lstStyle/>
        <a:p>
          <a:pPr algn="ctr"/>
          <a:endParaRPr lang="fr-CA"/>
        </a:p>
      </dgm:t>
    </dgm:pt>
    <dgm:pt modelId="{BD56DFEC-995F-4DED-9F6A-3E41BC0C5661}" type="pres">
      <dgm:prSet presAssocID="{554A82E5-462F-476E-9EE2-AAB2C6F582B1}" presName="Name0" presStyleCnt="0">
        <dgm:presLayoutVars>
          <dgm:chMax val="1"/>
          <dgm:dir/>
          <dgm:animLvl val="ctr"/>
          <dgm:resizeHandles val="exact"/>
        </dgm:presLayoutVars>
      </dgm:prSet>
      <dgm:spPr/>
    </dgm:pt>
    <dgm:pt modelId="{57BE3F69-3C62-4650-B0FA-7B36B2F5614E}" type="pres">
      <dgm:prSet presAssocID="{8EB6C628-968F-4DD9-B66F-60AEC3161D64}" presName="centerShape" presStyleLbl="node0" presStyleIdx="0" presStyleCnt="1" custScaleX="193329" custScaleY="194257"/>
      <dgm:spPr/>
    </dgm:pt>
    <dgm:pt modelId="{C80D851A-72E9-4F65-BFFF-378F88C24EA9}" type="pres">
      <dgm:prSet presAssocID="{8978114B-9266-4C87-A379-6B0471889630}" presName="node" presStyleLbl="node1" presStyleIdx="0" presStyleCnt="9" custScaleX="154846" custScaleY="150800" custRadScaleRad="99700" custRadScaleInc="1294">
        <dgm:presLayoutVars>
          <dgm:bulletEnabled val="1"/>
        </dgm:presLayoutVars>
      </dgm:prSet>
      <dgm:spPr/>
    </dgm:pt>
    <dgm:pt modelId="{63E63D45-1A28-4BA8-83F4-03696D095C05}" type="pres">
      <dgm:prSet presAssocID="{8978114B-9266-4C87-A379-6B0471889630}" presName="dummy" presStyleCnt="0"/>
      <dgm:spPr/>
    </dgm:pt>
    <dgm:pt modelId="{6BFF0D92-73E2-4962-B7F4-5F501544F47D}" type="pres">
      <dgm:prSet presAssocID="{FF9AF0DB-0A20-4F97-B5A1-D8F81AA97412}" presName="sibTrans" presStyleLbl="sibTrans2D1" presStyleIdx="0" presStyleCnt="9"/>
      <dgm:spPr/>
    </dgm:pt>
    <dgm:pt modelId="{A6A3C9E0-2D62-4AC2-84C8-C59915C0263F}" type="pres">
      <dgm:prSet presAssocID="{041D5BEC-5BD4-4B13-B057-E3E07ABD3695}" presName="node" presStyleLbl="node1" presStyleIdx="1" presStyleCnt="9" custScaleX="158946" custScaleY="150532">
        <dgm:presLayoutVars>
          <dgm:bulletEnabled val="1"/>
        </dgm:presLayoutVars>
      </dgm:prSet>
      <dgm:spPr/>
    </dgm:pt>
    <dgm:pt modelId="{B0532A34-3810-48C7-92A9-F7DD2186DDE7}" type="pres">
      <dgm:prSet presAssocID="{041D5BEC-5BD4-4B13-B057-E3E07ABD3695}" presName="dummy" presStyleCnt="0"/>
      <dgm:spPr/>
    </dgm:pt>
    <dgm:pt modelId="{D0A38629-1800-41E6-8CB1-A0B53B53EB3E}" type="pres">
      <dgm:prSet presAssocID="{431F8E72-1875-4187-8864-FE17530DA4E9}" presName="sibTrans" presStyleLbl="sibTrans2D1" presStyleIdx="1" presStyleCnt="9"/>
      <dgm:spPr/>
    </dgm:pt>
    <dgm:pt modelId="{6B546E32-130E-4DCC-BF5C-79F0EA9A0CBB}" type="pres">
      <dgm:prSet presAssocID="{D022AFA3-A836-495A-8888-3921DB93814C}" presName="node" presStyleLbl="node1" presStyleIdx="2" presStyleCnt="9" custScaleX="166046" custScaleY="165459" custRadScaleRad="102958" custRadScaleInc="2176">
        <dgm:presLayoutVars>
          <dgm:bulletEnabled val="1"/>
        </dgm:presLayoutVars>
      </dgm:prSet>
      <dgm:spPr/>
    </dgm:pt>
    <dgm:pt modelId="{0FC64EB9-9D15-4154-9DEC-E4ADBD35B7A3}" type="pres">
      <dgm:prSet presAssocID="{D022AFA3-A836-495A-8888-3921DB93814C}" presName="dummy" presStyleCnt="0"/>
      <dgm:spPr/>
    </dgm:pt>
    <dgm:pt modelId="{A0E98B14-F2DF-4D25-BDFC-C9E182BD765C}" type="pres">
      <dgm:prSet presAssocID="{98F8ABBA-27C2-4564-A026-32D940741CFF}" presName="sibTrans" presStyleLbl="sibTrans2D1" presStyleIdx="2" presStyleCnt="9"/>
      <dgm:spPr/>
    </dgm:pt>
    <dgm:pt modelId="{BEA323D0-7270-4180-9B5C-0A10C116E5E0}" type="pres">
      <dgm:prSet presAssocID="{2EF1E721-E18B-43D7-980F-AFD618504DFE}" presName="node" presStyleLbl="node1" presStyleIdx="3" presStyleCnt="9" custScaleX="167778" custScaleY="170540" custRadScaleRad="105827" custRadScaleInc="16081">
        <dgm:presLayoutVars>
          <dgm:bulletEnabled val="1"/>
        </dgm:presLayoutVars>
      </dgm:prSet>
      <dgm:spPr/>
    </dgm:pt>
    <dgm:pt modelId="{8C54C91D-EAFB-4C5B-81E8-8EF58A99C51A}" type="pres">
      <dgm:prSet presAssocID="{2EF1E721-E18B-43D7-980F-AFD618504DFE}" presName="dummy" presStyleCnt="0"/>
      <dgm:spPr/>
    </dgm:pt>
    <dgm:pt modelId="{8E7A67B3-5408-4FF3-9BA5-7698236012F0}" type="pres">
      <dgm:prSet presAssocID="{EEE4C916-00BA-4DC3-91BB-F76294B36062}" presName="sibTrans" presStyleLbl="sibTrans2D1" presStyleIdx="3" presStyleCnt="9"/>
      <dgm:spPr/>
    </dgm:pt>
    <dgm:pt modelId="{135610D0-E6ED-4A06-809E-F19E8C54F694}" type="pres">
      <dgm:prSet presAssocID="{2D1EEB03-FA55-4D34-B620-08E524E1886D}" presName="node" presStyleLbl="node1" presStyleIdx="4" presStyleCnt="9" custScaleX="156397" custScaleY="153573" custRadScaleRad="100061" custRadScaleInc="15096">
        <dgm:presLayoutVars>
          <dgm:bulletEnabled val="1"/>
        </dgm:presLayoutVars>
      </dgm:prSet>
      <dgm:spPr/>
    </dgm:pt>
    <dgm:pt modelId="{DB7C89B6-3DB2-4B30-8C55-50CDBF6970B8}" type="pres">
      <dgm:prSet presAssocID="{2D1EEB03-FA55-4D34-B620-08E524E1886D}" presName="dummy" presStyleCnt="0"/>
      <dgm:spPr/>
    </dgm:pt>
    <dgm:pt modelId="{4AC1382B-F25A-4BEC-A456-573F3579EF96}" type="pres">
      <dgm:prSet presAssocID="{F7F2E523-D943-4BD6-BF0F-2743FBA9DBCA}" presName="sibTrans" presStyleLbl="sibTrans2D1" presStyleIdx="4" presStyleCnt="9"/>
      <dgm:spPr/>
    </dgm:pt>
    <dgm:pt modelId="{396AFD06-9903-4FB3-9BA7-8F9F125DFE3C}" type="pres">
      <dgm:prSet presAssocID="{25A3D8FE-8EB1-4714-8457-615B941DF249}" presName="node" presStyleLbl="node1" presStyleIdx="5" presStyleCnt="9" custScaleX="152469" custScaleY="153362" custRadScaleRad="101237" custRadScaleInc="17207">
        <dgm:presLayoutVars>
          <dgm:bulletEnabled val="1"/>
        </dgm:presLayoutVars>
      </dgm:prSet>
      <dgm:spPr/>
    </dgm:pt>
    <dgm:pt modelId="{D78ADC61-CE56-47C6-90D6-38AE1655AC1D}" type="pres">
      <dgm:prSet presAssocID="{25A3D8FE-8EB1-4714-8457-615B941DF249}" presName="dummy" presStyleCnt="0"/>
      <dgm:spPr/>
    </dgm:pt>
    <dgm:pt modelId="{74136E1C-B7DD-4F3F-9623-978181D9EC70}" type="pres">
      <dgm:prSet presAssocID="{5022C921-85E9-40FE-8B0B-890D68B94A0F}" presName="sibTrans" presStyleLbl="sibTrans2D1" presStyleIdx="5" presStyleCnt="9"/>
      <dgm:spPr/>
    </dgm:pt>
    <dgm:pt modelId="{C2FC36C8-BD12-4850-BC0D-EB7D1325CB16}" type="pres">
      <dgm:prSet presAssocID="{ADBD18C6-123B-4A6F-9136-3A519B1D1009}" presName="node" presStyleLbl="node1" presStyleIdx="6" presStyleCnt="9" custScaleX="162679" custScaleY="147175" custRadScaleRad="102134" custRadScaleInc="15241">
        <dgm:presLayoutVars>
          <dgm:bulletEnabled val="1"/>
        </dgm:presLayoutVars>
      </dgm:prSet>
      <dgm:spPr/>
    </dgm:pt>
    <dgm:pt modelId="{0F8363FD-0A9D-4145-8B46-D79DA489C414}" type="pres">
      <dgm:prSet presAssocID="{ADBD18C6-123B-4A6F-9136-3A519B1D1009}" presName="dummy" presStyleCnt="0"/>
      <dgm:spPr/>
    </dgm:pt>
    <dgm:pt modelId="{891D9F5F-E69B-49A9-9629-9C62DDE05FE0}" type="pres">
      <dgm:prSet presAssocID="{BFB73191-AB0C-4247-97C9-6189919786B5}" presName="sibTrans" presStyleLbl="sibTrans2D1" presStyleIdx="6" presStyleCnt="9"/>
      <dgm:spPr/>
    </dgm:pt>
    <dgm:pt modelId="{9B1937DE-9611-42E1-B186-AACE25C21AFF}" type="pres">
      <dgm:prSet presAssocID="{214F01DC-CE8D-4E7B-9472-4E76A3985F42}" presName="node" presStyleLbl="node1" presStyleIdx="7" presStyleCnt="9" custScaleX="151621" custScaleY="153649">
        <dgm:presLayoutVars>
          <dgm:bulletEnabled val="1"/>
        </dgm:presLayoutVars>
      </dgm:prSet>
      <dgm:spPr/>
    </dgm:pt>
    <dgm:pt modelId="{2CCD98A8-FEB3-429A-8715-9E105976A6B9}" type="pres">
      <dgm:prSet presAssocID="{214F01DC-CE8D-4E7B-9472-4E76A3985F42}" presName="dummy" presStyleCnt="0"/>
      <dgm:spPr/>
    </dgm:pt>
    <dgm:pt modelId="{5DE9AB7A-FE93-4259-8867-BA64CD9614A1}" type="pres">
      <dgm:prSet presAssocID="{E55A5CD9-E51C-4690-96C9-7A4938FC20B1}" presName="sibTrans" presStyleLbl="sibTrans2D1" presStyleIdx="7" presStyleCnt="9"/>
      <dgm:spPr/>
    </dgm:pt>
    <dgm:pt modelId="{B07177DA-1D43-40EF-B641-78FA864C6DD1}" type="pres">
      <dgm:prSet presAssocID="{FFEDB34C-3041-4624-9F08-E12517504D4D}" presName="node" presStyleLbl="node1" presStyleIdx="8" presStyleCnt="9" custScaleX="155733" custScaleY="154632">
        <dgm:presLayoutVars>
          <dgm:bulletEnabled val="1"/>
        </dgm:presLayoutVars>
      </dgm:prSet>
      <dgm:spPr/>
    </dgm:pt>
    <dgm:pt modelId="{E0101E2F-5B55-454A-AAC5-2A1F7411C789}" type="pres">
      <dgm:prSet presAssocID="{FFEDB34C-3041-4624-9F08-E12517504D4D}" presName="dummy" presStyleCnt="0"/>
      <dgm:spPr/>
    </dgm:pt>
    <dgm:pt modelId="{5967ED8B-7499-4360-A451-68190434FCFF}" type="pres">
      <dgm:prSet presAssocID="{C1375D42-0860-45DD-B755-28B4766B87F1}" presName="sibTrans" presStyleLbl="sibTrans2D1" presStyleIdx="8" presStyleCnt="9"/>
      <dgm:spPr/>
    </dgm:pt>
  </dgm:ptLst>
  <dgm:cxnLst>
    <dgm:cxn modelId="{A5789E00-A7ED-4FFE-9BDB-FC51C08B4971}" type="presOf" srcId="{C1375D42-0860-45DD-B755-28B4766B87F1}" destId="{5967ED8B-7499-4360-A451-68190434FCFF}" srcOrd="0" destOrd="0" presId="urn:microsoft.com/office/officeart/2005/8/layout/radial6"/>
    <dgm:cxn modelId="{32CAE20E-9A93-40E9-B568-4A4373779333}" type="presOf" srcId="{431F8E72-1875-4187-8864-FE17530DA4E9}" destId="{D0A38629-1800-41E6-8CB1-A0B53B53EB3E}" srcOrd="0" destOrd="0" presId="urn:microsoft.com/office/officeart/2005/8/layout/radial6"/>
    <dgm:cxn modelId="{067F4C0F-6E0D-4D40-9A40-B57522393F94}" type="presOf" srcId="{D022AFA3-A836-495A-8888-3921DB93814C}" destId="{6B546E32-130E-4DCC-BF5C-79F0EA9A0CBB}" srcOrd="0" destOrd="0" presId="urn:microsoft.com/office/officeart/2005/8/layout/radial6"/>
    <dgm:cxn modelId="{86630A11-0244-456A-9F97-3FCC34803D86}" type="presOf" srcId="{EEE4C916-00BA-4DC3-91BB-F76294B36062}" destId="{8E7A67B3-5408-4FF3-9BA5-7698236012F0}" srcOrd="0" destOrd="0" presId="urn:microsoft.com/office/officeart/2005/8/layout/radial6"/>
    <dgm:cxn modelId="{C6503F18-6C16-4D78-B11A-1091E9351B2A}" type="presOf" srcId="{FF9AF0DB-0A20-4F97-B5A1-D8F81AA97412}" destId="{6BFF0D92-73E2-4962-B7F4-5F501544F47D}" srcOrd="0" destOrd="0" presId="urn:microsoft.com/office/officeart/2005/8/layout/radial6"/>
    <dgm:cxn modelId="{EE44AD21-50E5-414C-AAC6-FB2AEF7A26BC}" srcId="{8EB6C628-968F-4DD9-B66F-60AEC3161D64}" destId="{ADBD18C6-123B-4A6F-9136-3A519B1D1009}" srcOrd="6" destOrd="0" parTransId="{585DF7C5-9AED-4ACF-9EFA-0CE012AF5726}" sibTransId="{BFB73191-AB0C-4247-97C9-6189919786B5}"/>
    <dgm:cxn modelId="{88309C30-0B7D-44E9-911A-EEB194FD0A10}" type="presOf" srcId="{E55A5CD9-E51C-4690-96C9-7A4938FC20B1}" destId="{5DE9AB7A-FE93-4259-8867-BA64CD9614A1}" srcOrd="0" destOrd="0" presId="urn:microsoft.com/office/officeart/2005/8/layout/radial6"/>
    <dgm:cxn modelId="{78922135-8389-4781-BB0D-CBDEC1B6C704}" type="presOf" srcId="{98F8ABBA-27C2-4564-A026-32D940741CFF}" destId="{A0E98B14-F2DF-4D25-BDFC-C9E182BD765C}" srcOrd="0" destOrd="0" presId="urn:microsoft.com/office/officeart/2005/8/layout/radial6"/>
    <dgm:cxn modelId="{764CF436-E1E1-428E-9EF2-4A9E8DB096DE}" type="presOf" srcId="{214F01DC-CE8D-4E7B-9472-4E76A3985F42}" destId="{9B1937DE-9611-42E1-B186-AACE25C21AFF}" srcOrd="0" destOrd="0" presId="urn:microsoft.com/office/officeart/2005/8/layout/radial6"/>
    <dgm:cxn modelId="{49BA5E37-2783-4110-9251-B6A3CC238154}" type="presOf" srcId="{8EB6C628-968F-4DD9-B66F-60AEC3161D64}" destId="{57BE3F69-3C62-4650-B0FA-7B36B2F5614E}" srcOrd="0" destOrd="0" presId="urn:microsoft.com/office/officeart/2005/8/layout/radial6"/>
    <dgm:cxn modelId="{6344E240-18BD-43C2-8B74-7C65FAE1908B}" srcId="{8EB6C628-968F-4DD9-B66F-60AEC3161D64}" destId="{D022AFA3-A836-495A-8888-3921DB93814C}" srcOrd="2" destOrd="0" parTransId="{54261238-1F85-4BB0-B76C-7ABE86CE83EB}" sibTransId="{98F8ABBA-27C2-4564-A026-32D940741CFF}"/>
    <dgm:cxn modelId="{969F5042-B79B-4F96-BB4B-E9C010918385}" type="presOf" srcId="{8978114B-9266-4C87-A379-6B0471889630}" destId="{C80D851A-72E9-4F65-BFFF-378F88C24EA9}" srcOrd="0" destOrd="0" presId="urn:microsoft.com/office/officeart/2005/8/layout/radial6"/>
    <dgm:cxn modelId="{2481B044-8E73-4D80-B560-74A358B6C501}" srcId="{8EB6C628-968F-4DD9-B66F-60AEC3161D64}" destId="{FFEDB34C-3041-4624-9F08-E12517504D4D}" srcOrd="8" destOrd="0" parTransId="{FB5FD2E9-6555-45D7-94AB-BB4773E7AB93}" sibTransId="{C1375D42-0860-45DD-B755-28B4766B87F1}"/>
    <dgm:cxn modelId="{80836A49-65C4-4495-90F5-D843A869E6EA}" type="presOf" srcId="{5022C921-85E9-40FE-8B0B-890D68B94A0F}" destId="{74136E1C-B7DD-4F3F-9623-978181D9EC70}" srcOrd="0" destOrd="0" presId="urn:microsoft.com/office/officeart/2005/8/layout/radial6"/>
    <dgm:cxn modelId="{DC197F69-64A3-492F-91F2-DB2205DDF94E}" srcId="{8EB6C628-968F-4DD9-B66F-60AEC3161D64}" destId="{25A3D8FE-8EB1-4714-8457-615B941DF249}" srcOrd="5" destOrd="0" parTransId="{5563798E-3AD4-4B8F-927E-8C2808D08474}" sibTransId="{5022C921-85E9-40FE-8B0B-890D68B94A0F}"/>
    <dgm:cxn modelId="{E3C87C4A-CFDB-403E-91CF-1B2CDDCCB4BC}" type="presOf" srcId="{F7F2E523-D943-4BD6-BF0F-2743FBA9DBCA}" destId="{4AC1382B-F25A-4BEC-A456-573F3579EF96}" srcOrd="0" destOrd="0" presId="urn:microsoft.com/office/officeart/2005/8/layout/radial6"/>
    <dgm:cxn modelId="{4A84B34F-2452-4F17-AD4F-8BEF1C4E0F4B}" srcId="{8EB6C628-968F-4DD9-B66F-60AEC3161D64}" destId="{8978114B-9266-4C87-A379-6B0471889630}" srcOrd="0" destOrd="0" parTransId="{AC04DA27-C8E0-433E-9E90-AD80C6704468}" sibTransId="{FF9AF0DB-0A20-4F97-B5A1-D8F81AA97412}"/>
    <dgm:cxn modelId="{7A514954-D1C6-4E60-A098-DD0533F2051E}" srcId="{8EB6C628-968F-4DD9-B66F-60AEC3161D64}" destId="{2EF1E721-E18B-43D7-980F-AFD618504DFE}" srcOrd="3" destOrd="0" parTransId="{40F23331-0948-45F0-BD2E-ECBEFFE8FD9A}" sibTransId="{EEE4C916-00BA-4DC3-91BB-F76294B36062}"/>
    <dgm:cxn modelId="{1D719157-6C5D-4DF6-AE09-AF3D68D5295E}" type="presOf" srcId="{ADBD18C6-123B-4A6F-9136-3A519B1D1009}" destId="{C2FC36C8-BD12-4850-BC0D-EB7D1325CB16}" srcOrd="0" destOrd="0" presId="urn:microsoft.com/office/officeart/2005/8/layout/radial6"/>
    <dgm:cxn modelId="{9C0BC55A-577A-4CF6-BC09-BF1CDBA3257E}" srcId="{8EB6C628-968F-4DD9-B66F-60AEC3161D64}" destId="{041D5BEC-5BD4-4B13-B057-E3E07ABD3695}" srcOrd="1" destOrd="0" parTransId="{57059A44-0DD9-4868-A754-F0C63FF72F4E}" sibTransId="{431F8E72-1875-4187-8864-FE17530DA4E9}"/>
    <dgm:cxn modelId="{C5888B7C-5177-422C-AECB-CF9C5377ED72}" type="presOf" srcId="{2EF1E721-E18B-43D7-980F-AFD618504DFE}" destId="{BEA323D0-7270-4180-9B5C-0A10C116E5E0}" srcOrd="0" destOrd="0" presId="urn:microsoft.com/office/officeart/2005/8/layout/radial6"/>
    <dgm:cxn modelId="{122CA29D-68E8-48F0-A7AA-C1595A12028A}" type="presOf" srcId="{25A3D8FE-8EB1-4714-8457-615B941DF249}" destId="{396AFD06-9903-4FB3-9BA7-8F9F125DFE3C}" srcOrd="0" destOrd="0" presId="urn:microsoft.com/office/officeart/2005/8/layout/radial6"/>
    <dgm:cxn modelId="{3A80F49E-EB1A-4A6F-AEFC-6A2D6B447C5D}" type="presOf" srcId="{554A82E5-462F-476E-9EE2-AAB2C6F582B1}" destId="{BD56DFEC-995F-4DED-9F6A-3E41BC0C5661}" srcOrd="0" destOrd="0" presId="urn:microsoft.com/office/officeart/2005/8/layout/radial6"/>
    <dgm:cxn modelId="{77B9F8A1-79EF-4292-8CEC-3D7E9CBAE0EB}" type="presOf" srcId="{041D5BEC-5BD4-4B13-B057-E3E07ABD3695}" destId="{A6A3C9E0-2D62-4AC2-84C8-C59915C0263F}" srcOrd="0" destOrd="0" presId="urn:microsoft.com/office/officeart/2005/8/layout/radial6"/>
    <dgm:cxn modelId="{3BE718B8-1742-4968-8EFB-C685340A2B43}" type="presOf" srcId="{BFB73191-AB0C-4247-97C9-6189919786B5}" destId="{891D9F5F-E69B-49A9-9629-9C62DDE05FE0}" srcOrd="0" destOrd="0" presId="urn:microsoft.com/office/officeart/2005/8/layout/radial6"/>
    <dgm:cxn modelId="{86B095C3-D36E-4E26-8A5A-5A284EE99769}" srcId="{554A82E5-462F-476E-9EE2-AAB2C6F582B1}" destId="{8EB6C628-968F-4DD9-B66F-60AEC3161D64}" srcOrd="0" destOrd="0" parTransId="{9B1840E4-7D52-48A3-9D6C-C096AA12C8C7}" sibTransId="{97E3217A-E7F9-46D2-BA2C-3691722C4B0B}"/>
    <dgm:cxn modelId="{377FAED5-6AE2-4C69-B523-B86038AF7CC6}" srcId="{554A82E5-462F-476E-9EE2-AAB2C6F582B1}" destId="{CCB41905-26EF-409D-8E1F-9AD0406C693A}" srcOrd="1" destOrd="0" parTransId="{A7214720-8F58-459C-B035-BD3B61769021}" sibTransId="{5DBEA217-3263-4D85-B024-0161ECC3528E}"/>
    <dgm:cxn modelId="{1465E7EB-B7E9-411F-916F-3227CAB322D2}" type="presOf" srcId="{2D1EEB03-FA55-4D34-B620-08E524E1886D}" destId="{135610D0-E6ED-4A06-809E-F19E8C54F694}" srcOrd="0" destOrd="0" presId="urn:microsoft.com/office/officeart/2005/8/layout/radial6"/>
    <dgm:cxn modelId="{5C078BED-F582-46F5-9449-C4A3A74EB6E7}" srcId="{8EB6C628-968F-4DD9-B66F-60AEC3161D64}" destId="{2D1EEB03-FA55-4D34-B620-08E524E1886D}" srcOrd="4" destOrd="0" parTransId="{F403BF72-5FD7-4760-98AD-8A67B1C7C104}" sibTransId="{F7F2E523-D943-4BD6-BF0F-2743FBA9DBCA}"/>
    <dgm:cxn modelId="{04CA5CF5-EA81-40C7-BFCE-3A42F0E45C76}" srcId="{8EB6C628-968F-4DD9-B66F-60AEC3161D64}" destId="{214F01DC-CE8D-4E7B-9472-4E76A3985F42}" srcOrd="7" destOrd="0" parTransId="{183DE0D1-9A08-487A-A648-A858E8284EB6}" sibTransId="{E55A5CD9-E51C-4690-96C9-7A4938FC20B1}"/>
    <dgm:cxn modelId="{2D43C3FB-E76A-472B-91A1-57E93C5D3B45}" type="presOf" srcId="{FFEDB34C-3041-4624-9F08-E12517504D4D}" destId="{B07177DA-1D43-40EF-B641-78FA864C6DD1}" srcOrd="0" destOrd="0" presId="urn:microsoft.com/office/officeart/2005/8/layout/radial6"/>
    <dgm:cxn modelId="{3F29BC14-77EF-4B17-9161-CC1E968E14D9}" type="presParOf" srcId="{BD56DFEC-995F-4DED-9F6A-3E41BC0C5661}" destId="{57BE3F69-3C62-4650-B0FA-7B36B2F5614E}" srcOrd="0" destOrd="0" presId="urn:microsoft.com/office/officeart/2005/8/layout/radial6"/>
    <dgm:cxn modelId="{F0E62DCC-5C72-459F-BC06-3849AEEB6871}" type="presParOf" srcId="{BD56DFEC-995F-4DED-9F6A-3E41BC0C5661}" destId="{C80D851A-72E9-4F65-BFFF-378F88C24EA9}" srcOrd="1" destOrd="0" presId="urn:microsoft.com/office/officeart/2005/8/layout/radial6"/>
    <dgm:cxn modelId="{FA202C73-AEA5-4A04-99DA-942D5E74B535}" type="presParOf" srcId="{BD56DFEC-995F-4DED-9F6A-3E41BC0C5661}" destId="{63E63D45-1A28-4BA8-83F4-03696D095C05}" srcOrd="2" destOrd="0" presId="urn:microsoft.com/office/officeart/2005/8/layout/radial6"/>
    <dgm:cxn modelId="{8772A928-81FE-4FFF-8229-7DAE1AB23A77}" type="presParOf" srcId="{BD56DFEC-995F-4DED-9F6A-3E41BC0C5661}" destId="{6BFF0D92-73E2-4962-B7F4-5F501544F47D}" srcOrd="3" destOrd="0" presId="urn:microsoft.com/office/officeart/2005/8/layout/radial6"/>
    <dgm:cxn modelId="{410E6648-E172-4A36-8ACB-D31183DB94B6}" type="presParOf" srcId="{BD56DFEC-995F-4DED-9F6A-3E41BC0C5661}" destId="{A6A3C9E0-2D62-4AC2-84C8-C59915C0263F}" srcOrd="4" destOrd="0" presId="urn:microsoft.com/office/officeart/2005/8/layout/radial6"/>
    <dgm:cxn modelId="{0D1A3AE8-5006-471F-B63E-9B19EF932FF7}" type="presParOf" srcId="{BD56DFEC-995F-4DED-9F6A-3E41BC0C5661}" destId="{B0532A34-3810-48C7-92A9-F7DD2186DDE7}" srcOrd="5" destOrd="0" presId="urn:microsoft.com/office/officeart/2005/8/layout/radial6"/>
    <dgm:cxn modelId="{38AA95CF-F845-44C1-9A0D-D039312C0CA3}" type="presParOf" srcId="{BD56DFEC-995F-4DED-9F6A-3E41BC0C5661}" destId="{D0A38629-1800-41E6-8CB1-A0B53B53EB3E}" srcOrd="6" destOrd="0" presId="urn:microsoft.com/office/officeart/2005/8/layout/radial6"/>
    <dgm:cxn modelId="{9ABC1063-5729-4B06-ABBA-A01548DADF47}" type="presParOf" srcId="{BD56DFEC-995F-4DED-9F6A-3E41BC0C5661}" destId="{6B546E32-130E-4DCC-BF5C-79F0EA9A0CBB}" srcOrd="7" destOrd="0" presId="urn:microsoft.com/office/officeart/2005/8/layout/radial6"/>
    <dgm:cxn modelId="{05F1990D-570E-4801-83C6-9F7EBA4ABD5B}" type="presParOf" srcId="{BD56DFEC-995F-4DED-9F6A-3E41BC0C5661}" destId="{0FC64EB9-9D15-4154-9DEC-E4ADBD35B7A3}" srcOrd="8" destOrd="0" presId="urn:microsoft.com/office/officeart/2005/8/layout/radial6"/>
    <dgm:cxn modelId="{C4A098D5-D56D-4ADE-AD07-C72B073EDC4F}" type="presParOf" srcId="{BD56DFEC-995F-4DED-9F6A-3E41BC0C5661}" destId="{A0E98B14-F2DF-4D25-BDFC-C9E182BD765C}" srcOrd="9" destOrd="0" presId="urn:microsoft.com/office/officeart/2005/8/layout/radial6"/>
    <dgm:cxn modelId="{478FA38D-6AF1-43B9-B6BE-AAA94D0CD644}" type="presParOf" srcId="{BD56DFEC-995F-4DED-9F6A-3E41BC0C5661}" destId="{BEA323D0-7270-4180-9B5C-0A10C116E5E0}" srcOrd="10" destOrd="0" presId="urn:microsoft.com/office/officeart/2005/8/layout/radial6"/>
    <dgm:cxn modelId="{B690A057-3439-4FA5-9405-508D7A75E40C}" type="presParOf" srcId="{BD56DFEC-995F-4DED-9F6A-3E41BC0C5661}" destId="{8C54C91D-EAFB-4C5B-81E8-8EF58A99C51A}" srcOrd="11" destOrd="0" presId="urn:microsoft.com/office/officeart/2005/8/layout/radial6"/>
    <dgm:cxn modelId="{DC336D18-D7BE-41D3-B00F-BB4585A80457}" type="presParOf" srcId="{BD56DFEC-995F-4DED-9F6A-3E41BC0C5661}" destId="{8E7A67B3-5408-4FF3-9BA5-7698236012F0}" srcOrd="12" destOrd="0" presId="urn:microsoft.com/office/officeart/2005/8/layout/radial6"/>
    <dgm:cxn modelId="{925BB8BE-F7DF-44C5-97A9-AE8EC0A06684}" type="presParOf" srcId="{BD56DFEC-995F-4DED-9F6A-3E41BC0C5661}" destId="{135610D0-E6ED-4A06-809E-F19E8C54F694}" srcOrd="13" destOrd="0" presId="urn:microsoft.com/office/officeart/2005/8/layout/radial6"/>
    <dgm:cxn modelId="{45AEE29A-76F2-4F84-9E7C-1251FB92CBEF}" type="presParOf" srcId="{BD56DFEC-995F-4DED-9F6A-3E41BC0C5661}" destId="{DB7C89B6-3DB2-4B30-8C55-50CDBF6970B8}" srcOrd="14" destOrd="0" presId="urn:microsoft.com/office/officeart/2005/8/layout/radial6"/>
    <dgm:cxn modelId="{ACA774A9-DE6E-4877-B639-769DA42C3067}" type="presParOf" srcId="{BD56DFEC-995F-4DED-9F6A-3E41BC0C5661}" destId="{4AC1382B-F25A-4BEC-A456-573F3579EF96}" srcOrd="15" destOrd="0" presId="urn:microsoft.com/office/officeart/2005/8/layout/radial6"/>
    <dgm:cxn modelId="{3565A250-4079-4699-97E5-12826D66F37A}" type="presParOf" srcId="{BD56DFEC-995F-4DED-9F6A-3E41BC0C5661}" destId="{396AFD06-9903-4FB3-9BA7-8F9F125DFE3C}" srcOrd="16" destOrd="0" presId="urn:microsoft.com/office/officeart/2005/8/layout/radial6"/>
    <dgm:cxn modelId="{3FFF32AC-C93E-4256-8E32-480A3A8CFA66}" type="presParOf" srcId="{BD56DFEC-995F-4DED-9F6A-3E41BC0C5661}" destId="{D78ADC61-CE56-47C6-90D6-38AE1655AC1D}" srcOrd="17" destOrd="0" presId="urn:microsoft.com/office/officeart/2005/8/layout/radial6"/>
    <dgm:cxn modelId="{8824D443-795E-4AC9-B716-42D7D3BADF92}" type="presParOf" srcId="{BD56DFEC-995F-4DED-9F6A-3E41BC0C5661}" destId="{74136E1C-B7DD-4F3F-9623-978181D9EC70}" srcOrd="18" destOrd="0" presId="urn:microsoft.com/office/officeart/2005/8/layout/radial6"/>
    <dgm:cxn modelId="{C9ED18FF-76F0-4272-80C8-8C74441D829C}" type="presParOf" srcId="{BD56DFEC-995F-4DED-9F6A-3E41BC0C5661}" destId="{C2FC36C8-BD12-4850-BC0D-EB7D1325CB16}" srcOrd="19" destOrd="0" presId="urn:microsoft.com/office/officeart/2005/8/layout/radial6"/>
    <dgm:cxn modelId="{8AC1F271-142F-4A9A-B341-4E57BEE535A6}" type="presParOf" srcId="{BD56DFEC-995F-4DED-9F6A-3E41BC0C5661}" destId="{0F8363FD-0A9D-4145-8B46-D79DA489C414}" srcOrd="20" destOrd="0" presId="urn:microsoft.com/office/officeart/2005/8/layout/radial6"/>
    <dgm:cxn modelId="{ACCBE978-DE4E-4CBA-B096-5B3B89532775}" type="presParOf" srcId="{BD56DFEC-995F-4DED-9F6A-3E41BC0C5661}" destId="{891D9F5F-E69B-49A9-9629-9C62DDE05FE0}" srcOrd="21" destOrd="0" presId="urn:microsoft.com/office/officeart/2005/8/layout/radial6"/>
    <dgm:cxn modelId="{35D1F4A8-1CAF-4AE3-AF49-BB922D3386BE}" type="presParOf" srcId="{BD56DFEC-995F-4DED-9F6A-3E41BC0C5661}" destId="{9B1937DE-9611-42E1-B186-AACE25C21AFF}" srcOrd="22" destOrd="0" presId="urn:microsoft.com/office/officeart/2005/8/layout/radial6"/>
    <dgm:cxn modelId="{0AD147F3-CDA4-4E06-9869-9394517F9461}" type="presParOf" srcId="{BD56DFEC-995F-4DED-9F6A-3E41BC0C5661}" destId="{2CCD98A8-FEB3-429A-8715-9E105976A6B9}" srcOrd="23" destOrd="0" presId="urn:microsoft.com/office/officeart/2005/8/layout/radial6"/>
    <dgm:cxn modelId="{DDA9351A-A9AB-4097-8724-FC3DED63F484}" type="presParOf" srcId="{BD56DFEC-995F-4DED-9F6A-3E41BC0C5661}" destId="{5DE9AB7A-FE93-4259-8867-BA64CD9614A1}" srcOrd="24" destOrd="0" presId="urn:microsoft.com/office/officeart/2005/8/layout/radial6"/>
    <dgm:cxn modelId="{91D8A49F-00C9-445D-AED7-34788FE4AF3F}" type="presParOf" srcId="{BD56DFEC-995F-4DED-9F6A-3E41BC0C5661}" destId="{B07177DA-1D43-40EF-B641-78FA864C6DD1}" srcOrd="25" destOrd="0" presId="urn:microsoft.com/office/officeart/2005/8/layout/radial6"/>
    <dgm:cxn modelId="{C1D72D67-F2E9-4352-A812-81236AA32821}" type="presParOf" srcId="{BD56DFEC-995F-4DED-9F6A-3E41BC0C5661}" destId="{E0101E2F-5B55-454A-AAC5-2A1F7411C789}" srcOrd="26" destOrd="0" presId="urn:microsoft.com/office/officeart/2005/8/layout/radial6"/>
    <dgm:cxn modelId="{8FBE3E84-D785-4724-86A8-A6F2A194B2F7}" type="presParOf" srcId="{BD56DFEC-995F-4DED-9F6A-3E41BC0C5661}" destId="{5967ED8B-7499-4360-A451-68190434FCFF}" srcOrd="27"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67ED8B-7499-4360-A451-68190434FCFF}">
      <dsp:nvSpPr>
        <dsp:cNvPr id="0" name=""/>
        <dsp:cNvSpPr/>
      </dsp:nvSpPr>
      <dsp:spPr>
        <a:xfrm>
          <a:off x="1980647" y="308899"/>
          <a:ext cx="3117744" cy="3117744"/>
        </a:xfrm>
        <a:prstGeom prst="blockArc">
          <a:avLst>
            <a:gd name="adj1" fmla="val 13815998"/>
            <a:gd name="adj2" fmla="val 16222600"/>
            <a:gd name="adj3" fmla="val 3052"/>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DE9AB7A-FE93-4259-8867-BA64CD9614A1}">
      <dsp:nvSpPr>
        <dsp:cNvPr id="0" name=""/>
        <dsp:cNvSpPr/>
      </dsp:nvSpPr>
      <dsp:spPr>
        <a:xfrm>
          <a:off x="1986130" y="304320"/>
          <a:ext cx="3117744" cy="3117744"/>
        </a:xfrm>
        <a:prstGeom prst="blockArc">
          <a:avLst>
            <a:gd name="adj1" fmla="val 11400000"/>
            <a:gd name="adj2" fmla="val 13800000"/>
            <a:gd name="adj3" fmla="val 3052"/>
          </a:avLst>
        </a:prstGeom>
        <a:solidFill>
          <a:srgbClr val="A5A5A5">
            <a:hueOff val="2371774"/>
            <a:satOff val="87500"/>
            <a:lumOff val="-1286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91D9F5F-E69B-49A9-9629-9C62DDE05FE0}">
      <dsp:nvSpPr>
        <dsp:cNvPr id="0" name=""/>
        <dsp:cNvSpPr/>
      </dsp:nvSpPr>
      <dsp:spPr>
        <a:xfrm>
          <a:off x="1976031" y="356329"/>
          <a:ext cx="3117744" cy="3117744"/>
        </a:xfrm>
        <a:prstGeom prst="blockArc">
          <a:avLst>
            <a:gd name="adj1" fmla="val 9018852"/>
            <a:gd name="adj2" fmla="val 11343323"/>
            <a:gd name="adj3" fmla="val 3052"/>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4136E1C-B7DD-4F3F-9623-978181D9EC70}">
      <dsp:nvSpPr>
        <dsp:cNvPr id="0" name=""/>
        <dsp:cNvSpPr/>
      </dsp:nvSpPr>
      <dsp:spPr>
        <a:xfrm>
          <a:off x="1952797" y="311454"/>
          <a:ext cx="3117744" cy="3117744"/>
        </a:xfrm>
        <a:prstGeom prst="blockArc">
          <a:avLst>
            <a:gd name="adj1" fmla="val 6846624"/>
            <a:gd name="adj2" fmla="val 9175906"/>
            <a:gd name="adj3" fmla="val 3052"/>
          </a:avLst>
        </a:prstGeom>
        <a:solidFill>
          <a:srgbClr val="A5A5A5">
            <a:hueOff val="1694124"/>
            <a:satOff val="62500"/>
            <a:lumOff val="-9191"/>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AC1382B-F25A-4BEC-A456-573F3579EF96}">
      <dsp:nvSpPr>
        <dsp:cNvPr id="0" name=""/>
        <dsp:cNvSpPr/>
      </dsp:nvSpPr>
      <dsp:spPr>
        <a:xfrm>
          <a:off x="1934750" y="304568"/>
          <a:ext cx="3117744" cy="3117744"/>
        </a:xfrm>
        <a:prstGeom prst="blockArc">
          <a:avLst>
            <a:gd name="adj1" fmla="val 4198374"/>
            <a:gd name="adj2" fmla="val 6631384"/>
            <a:gd name="adj3" fmla="val 3052"/>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E7A67B3-5408-4FF3-9BA5-7698236012F0}">
      <dsp:nvSpPr>
        <dsp:cNvPr id="0" name=""/>
        <dsp:cNvSpPr/>
      </dsp:nvSpPr>
      <dsp:spPr>
        <a:xfrm>
          <a:off x="2134156" y="246825"/>
          <a:ext cx="3117744" cy="3117744"/>
        </a:xfrm>
        <a:prstGeom prst="blockArc">
          <a:avLst>
            <a:gd name="adj1" fmla="val 2200827"/>
            <a:gd name="adj2" fmla="val 4614221"/>
            <a:gd name="adj3" fmla="val 3052"/>
          </a:avLst>
        </a:prstGeom>
        <a:solidFill>
          <a:srgbClr val="A5A5A5">
            <a:hueOff val="1016475"/>
            <a:satOff val="37500"/>
            <a:lumOff val="-5515"/>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0E98B14-F2DF-4D25-BDFC-C9E182BD765C}">
      <dsp:nvSpPr>
        <dsp:cNvPr id="0" name=""/>
        <dsp:cNvSpPr/>
      </dsp:nvSpPr>
      <dsp:spPr>
        <a:xfrm>
          <a:off x="2046736" y="376497"/>
          <a:ext cx="3117744" cy="3117744"/>
        </a:xfrm>
        <a:prstGeom prst="blockArc">
          <a:avLst>
            <a:gd name="adj1" fmla="val 20756306"/>
            <a:gd name="adj2" fmla="val 1775191"/>
            <a:gd name="adj3" fmla="val 3052"/>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0A38629-1800-41E6-8CB1-A0B53B53EB3E}">
      <dsp:nvSpPr>
        <dsp:cNvPr id="0" name=""/>
        <dsp:cNvSpPr/>
      </dsp:nvSpPr>
      <dsp:spPr>
        <a:xfrm>
          <a:off x="2040556" y="347920"/>
          <a:ext cx="3117744" cy="3117744"/>
        </a:xfrm>
        <a:prstGeom prst="blockArc">
          <a:avLst>
            <a:gd name="adj1" fmla="val 18600000"/>
            <a:gd name="adj2" fmla="val 21000000"/>
            <a:gd name="adj3" fmla="val 3052"/>
          </a:avLst>
        </a:prstGeom>
        <a:solidFill>
          <a:srgbClr val="A5A5A5">
            <a:hueOff val="338825"/>
            <a:satOff val="12500"/>
            <a:lumOff val="-183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BFF0D92-73E2-4962-B7F4-5F501544F47D}">
      <dsp:nvSpPr>
        <dsp:cNvPr id="0" name=""/>
        <dsp:cNvSpPr/>
      </dsp:nvSpPr>
      <dsp:spPr>
        <a:xfrm>
          <a:off x="1991652" y="308931"/>
          <a:ext cx="3117744" cy="3117744"/>
        </a:xfrm>
        <a:prstGeom prst="blockArc">
          <a:avLst>
            <a:gd name="adj1" fmla="val 16197954"/>
            <a:gd name="adj2" fmla="val 18583887"/>
            <a:gd name="adj3" fmla="val 3052"/>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7BE3F69-3C62-4650-B0FA-7B36B2F5614E}">
      <dsp:nvSpPr>
        <dsp:cNvPr id="0" name=""/>
        <dsp:cNvSpPr/>
      </dsp:nvSpPr>
      <dsp:spPr>
        <a:xfrm>
          <a:off x="2630321" y="944120"/>
          <a:ext cx="1829363" cy="183814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r-CA" sz="1200" kern="1200">
              <a:solidFill>
                <a:sysClr val="window" lastClr="FFFFFF"/>
              </a:solidFill>
              <a:latin typeface="Century Gothic" panose="020B0502020202020204" pitchFamily="34" charset="0"/>
              <a:ea typeface="+mn-ea"/>
              <a:cs typeface="+mn-cs"/>
            </a:rPr>
            <a:t>Plan de lutte contre la violence et l'intimidation</a:t>
          </a:r>
        </a:p>
      </dsp:txBody>
      <dsp:txXfrm>
        <a:off x="2898225" y="1213310"/>
        <a:ext cx="1293555" cy="1299764"/>
      </dsp:txXfrm>
    </dsp:sp>
    <dsp:sp modelId="{C80D851A-72E9-4F65-BFFF-378F88C24EA9}">
      <dsp:nvSpPr>
        <dsp:cNvPr id="0" name=""/>
        <dsp:cNvSpPr/>
      </dsp:nvSpPr>
      <dsp:spPr>
        <a:xfrm>
          <a:off x="3036784" y="-166649"/>
          <a:ext cx="1025654" cy="99885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fr-CA" sz="1050" kern="1200">
              <a:solidFill>
                <a:sysClr val="window" lastClr="FFFFFF"/>
              </a:solidFill>
              <a:latin typeface="+mn-lt"/>
              <a:ea typeface="+mn-ea"/>
              <a:cs typeface="+mn-cs"/>
            </a:rPr>
            <a:t>1. Analyse de la situation</a:t>
          </a:r>
        </a:p>
      </dsp:txBody>
      <dsp:txXfrm>
        <a:off x="3186988" y="-20370"/>
        <a:ext cx="725246" cy="706296"/>
      </dsp:txXfrm>
    </dsp:sp>
    <dsp:sp modelId="{A6A3C9E0-2D62-4AC2-84C8-C59915C0263F}">
      <dsp:nvSpPr>
        <dsp:cNvPr id="0" name=""/>
        <dsp:cNvSpPr/>
      </dsp:nvSpPr>
      <dsp:spPr>
        <a:xfrm>
          <a:off x="4005293" y="188753"/>
          <a:ext cx="1052811" cy="997079"/>
        </a:xfrm>
        <a:prstGeom prst="ellipse">
          <a:avLst/>
        </a:prstGeom>
        <a:solidFill>
          <a:srgbClr val="A5A5A5">
            <a:hueOff val="338825"/>
            <a:satOff val="12500"/>
            <a:lumOff val="-18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CA" sz="1000" kern="1200">
              <a:solidFill>
                <a:sysClr val="window" lastClr="FFFFFF"/>
              </a:solidFill>
              <a:latin typeface="+mn-lt"/>
              <a:ea typeface="+mn-ea"/>
              <a:cs typeface="+mn-cs"/>
            </a:rPr>
            <a:t>2. Mesures de prévention</a:t>
          </a:r>
        </a:p>
      </dsp:txBody>
      <dsp:txXfrm>
        <a:off x="4159474" y="334772"/>
        <a:ext cx="744449" cy="705041"/>
      </dsp:txXfrm>
    </dsp:sp>
    <dsp:sp modelId="{6B546E32-130E-4DCC-BF5C-79F0EA9A0CBB}">
      <dsp:nvSpPr>
        <dsp:cNvPr id="0" name=""/>
        <dsp:cNvSpPr/>
      </dsp:nvSpPr>
      <dsp:spPr>
        <a:xfrm>
          <a:off x="4552875" y="1048662"/>
          <a:ext cx="1099839" cy="1095951"/>
        </a:xfrm>
        <a:prstGeom prst="ellipse">
          <a:avLst/>
        </a:prstGeom>
        <a:solidFill>
          <a:srgbClr val="A5A5A5">
            <a:hueOff val="677650"/>
            <a:satOff val="25000"/>
            <a:lumOff val="-367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CA" sz="1000" kern="1200">
              <a:solidFill>
                <a:sysClr val="window" lastClr="FFFFFF"/>
              </a:solidFill>
              <a:latin typeface="+mn-lt"/>
              <a:ea typeface="+mn-ea"/>
              <a:cs typeface="+mn-cs"/>
            </a:rPr>
            <a:t>Mesures pour favoriser la collaboration avec les parents</a:t>
          </a:r>
        </a:p>
      </dsp:txBody>
      <dsp:txXfrm>
        <a:off x="4713943" y="1209160"/>
        <a:ext cx="777703" cy="774955"/>
      </dsp:txXfrm>
    </dsp:sp>
    <dsp:sp modelId="{BEA323D0-7270-4180-9B5C-0A10C116E5E0}">
      <dsp:nvSpPr>
        <dsp:cNvPr id="0" name=""/>
        <dsp:cNvSpPr/>
      </dsp:nvSpPr>
      <dsp:spPr>
        <a:xfrm>
          <a:off x="4364807" y="2162691"/>
          <a:ext cx="1111312" cy="1129606"/>
        </a:xfrm>
        <a:prstGeom prst="ellipse">
          <a:avLst/>
        </a:prstGeom>
        <a:solidFill>
          <a:srgbClr val="A5A5A5">
            <a:hueOff val="1016475"/>
            <a:satOff val="37500"/>
            <a:lumOff val="-55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CA" sz="1000" kern="1200">
              <a:solidFill>
                <a:sysClr val="window" lastClr="FFFFFF"/>
              </a:solidFill>
              <a:latin typeface="+mn-lt"/>
              <a:ea typeface="+mn-ea"/>
              <a:cs typeface="+mn-cs"/>
            </a:rPr>
            <a:t>4. Modalités de signalement et de plaintes</a:t>
          </a:r>
        </a:p>
      </dsp:txBody>
      <dsp:txXfrm>
        <a:off x="4527555" y="2328118"/>
        <a:ext cx="785816" cy="798752"/>
      </dsp:txXfrm>
    </dsp:sp>
    <dsp:sp modelId="{135610D0-E6ED-4A06-809E-F19E8C54F694}">
      <dsp:nvSpPr>
        <dsp:cNvPr id="0" name=""/>
        <dsp:cNvSpPr/>
      </dsp:nvSpPr>
      <dsp:spPr>
        <a:xfrm>
          <a:off x="3501351" y="2797034"/>
          <a:ext cx="1035927" cy="1017222"/>
        </a:xfrm>
        <a:prstGeom prst="ellipse">
          <a:avLst/>
        </a:prstGeom>
        <a:solidFill>
          <a:srgbClr val="A5A5A5">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CA" sz="1000" kern="1200">
              <a:solidFill>
                <a:sysClr val="window" lastClr="FFFFFF"/>
              </a:solidFill>
              <a:latin typeface="+mn-lt"/>
              <a:ea typeface="+mn-ea"/>
              <a:cs typeface="+mn-cs"/>
            </a:rPr>
            <a:t>5. Actions à prendre</a:t>
          </a:r>
        </a:p>
      </dsp:txBody>
      <dsp:txXfrm>
        <a:off x="3653059" y="2946003"/>
        <a:ext cx="732511" cy="719284"/>
      </dsp:txXfrm>
    </dsp:sp>
    <dsp:sp modelId="{396AFD06-9903-4FB3-9BA7-8F9F125DFE3C}">
      <dsp:nvSpPr>
        <dsp:cNvPr id="0" name=""/>
        <dsp:cNvSpPr/>
      </dsp:nvSpPr>
      <dsp:spPr>
        <a:xfrm>
          <a:off x="2450511" y="2793128"/>
          <a:ext cx="1009909" cy="1015824"/>
        </a:xfrm>
        <a:prstGeom prst="ellipse">
          <a:avLst/>
        </a:prstGeom>
        <a:solidFill>
          <a:srgbClr val="A5A5A5">
            <a:hueOff val="1694124"/>
            <a:satOff val="62500"/>
            <a:lumOff val="-919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fr-CA" sz="900" kern="1200">
              <a:solidFill>
                <a:sysClr val="window" lastClr="FFFFFF"/>
              </a:solidFill>
              <a:latin typeface="+mn-lt"/>
              <a:ea typeface="+mn-ea"/>
              <a:cs typeface="+mn-cs"/>
            </a:rPr>
            <a:t>6. Mesures pour assurer la confidentialité</a:t>
          </a:r>
        </a:p>
      </dsp:txBody>
      <dsp:txXfrm>
        <a:off x="2598409" y="2941892"/>
        <a:ext cx="714113" cy="718296"/>
      </dsp:txXfrm>
    </dsp:sp>
    <dsp:sp modelId="{C2FC36C8-BD12-4850-BC0D-EB7D1325CB16}">
      <dsp:nvSpPr>
        <dsp:cNvPr id="0" name=""/>
        <dsp:cNvSpPr/>
      </dsp:nvSpPr>
      <dsp:spPr>
        <a:xfrm>
          <a:off x="1621549" y="2111024"/>
          <a:ext cx="1077537" cy="974843"/>
        </a:xfrm>
        <a:prstGeom prst="ellipse">
          <a:avLst/>
        </a:prstGeom>
        <a:solidFill>
          <a:srgbClr val="A5A5A5">
            <a:hueOff val="2032949"/>
            <a:satOff val="75000"/>
            <a:lumOff val="-1102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fr-CA" sz="900" kern="1200">
              <a:solidFill>
                <a:sysClr val="window" lastClr="FFFFFF"/>
              </a:solidFill>
              <a:latin typeface="+mn-lt"/>
              <a:ea typeface="+mn-ea"/>
              <a:cs typeface="+mn-cs"/>
            </a:rPr>
            <a:t>7. Mesures de soutien ou d'encadrement</a:t>
          </a:r>
        </a:p>
      </dsp:txBody>
      <dsp:txXfrm>
        <a:off x="1779351" y="2253786"/>
        <a:ext cx="761933" cy="689319"/>
      </dsp:txXfrm>
    </dsp:sp>
    <dsp:sp modelId="{9B1937DE-9611-42E1-B186-AACE25C21AFF}">
      <dsp:nvSpPr>
        <dsp:cNvPr id="0" name=""/>
        <dsp:cNvSpPr/>
      </dsp:nvSpPr>
      <dsp:spPr>
        <a:xfrm>
          <a:off x="1531150" y="1087774"/>
          <a:ext cx="1004292" cy="1017725"/>
        </a:xfrm>
        <a:prstGeom prst="ellipse">
          <a:avLst/>
        </a:prstGeom>
        <a:solidFill>
          <a:srgbClr val="A5A5A5">
            <a:hueOff val="2371774"/>
            <a:satOff val="87500"/>
            <a:lumOff val="-1286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CA" sz="1000" kern="1200">
              <a:solidFill>
                <a:sysClr val="window" lastClr="FFFFFF"/>
              </a:solidFill>
              <a:latin typeface="+mn-lt"/>
              <a:ea typeface="+mn-ea"/>
              <a:cs typeface="+mn-cs"/>
            </a:rPr>
            <a:t>8. Sanctions disciplinaires</a:t>
          </a:r>
        </a:p>
      </dsp:txBody>
      <dsp:txXfrm>
        <a:off x="1678225" y="1236816"/>
        <a:ext cx="710142" cy="719641"/>
      </dsp:txXfrm>
    </dsp:sp>
    <dsp:sp modelId="{B07177DA-1D43-40EF-B641-78FA864C6DD1}">
      <dsp:nvSpPr>
        <dsp:cNvPr id="0" name=""/>
        <dsp:cNvSpPr/>
      </dsp:nvSpPr>
      <dsp:spPr>
        <a:xfrm>
          <a:off x="2042541" y="175175"/>
          <a:ext cx="1031529" cy="1024236"/>
        </a:xfrm>
        <a:prstGeom prst="ellipse">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fr-CA" sz="1050" kern="1200">
              <a:solidFill>
                <a:sysClr val="window" lastClr="FFFFFF"/>
              </a:solidFill>
              <a:latin typeface="+mn-lt"/>
              <a:ea typeface="+mn-ea"/>
              <a:cs typeface="+mn-cs"/>
            </a:rPr>
            <a:t>9. Suivi</a:t>
          </a:r>
        </a:p>
      </dsp:txBody>
      <dsp:txXfrm>
        <a:off x="2193605" y="325171"/>
        <a:ext cx="729401" cy="7242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AF8C6144D04B7A961C96F5C1CB0CA5"/>
        <w:category>
          <w:name w:val="Général"/>
          <w:gallery w:val="placeholder"/>
        </w:category>
        <w:types>
          <w:type w:val="bbPlcHdr"/>
        </w:types>
        <w:behaviors>
          <w:behavior w:val="content"/>
        </w:behaviors>
        <w:guid w:val="{77E62AF5-3DDD-483B-BFB7-2C705AAAF771}"/>
      </w:docPartPr>
      <w:docPartBody>
        <w:p w:rsidR="00D40214" w:rsidRDefault="008473E5" w:rsidP="008473E5">
          <w:pPr>
            <w:pStyle w:val="7DAF8C6144D04B7A961C96F5C1CB0CA5"/>
          </w:pPr>
          <w:r w:rsidRPr="002E129C">
            <w:rPr>
              <w:rStyle w:val="Textedelespacerserv"/>
            </w:rPr>
            <w:t>Cliquez ou appuyez ici pour entrer du texte.</w:t>
          </w:r>
        </w:p>
      </w:docPartBody>
    </w:docPart>
    <w:docPart>
      <w:docPartPr>
        <w:name w:val="C7E9DFEEAE9B495C8865AB5058FC9EC1"/>
        <w:category>
          <w:name w:val="Général"/>
          <w:gallery w:val="placeholder"/>
        </w:category>
        <w:types>
          <w:type w:val="bbPlcHdr"/>
        </w:types>
        <w:behaviors>
          <w:behavior w:val="content"/>
        </w:behaviors>
        <w:guid w:val="{7CD4D452-96BA-41A2-A4EF-5E5F077443A7}"/>
      </w:docPartPr>
      <w:docPartBody>
        <w:p w:rsidR="00D40214" w:rsidRDefault="008473E5" w:rsidP="008473E5">
          <w:pPr>
            <w:pStyle w:val="C7E9DFEEAE9B495C8865AB5058FC9EC1"/>
          </w:pPr>
          <w:r w:rsidRPr="002E129C">
            <w:rPr>
              <w:rStyle w:val="Textedelespacerserv"/>
            </w:rPr>
            <w:t>Cliquez ou appuyez ici pour entrer du texte.</w:t>
          </w:r>
        </w:p>
      </w:docPartBody>
    </w:docPart>
    <w:docPart>
      <w:docPartPr>
        <w:name w:val="B951603386584DDBA5485CB4ED54FFBF"/>
        <w:category>
          <w:name w:val="Général"/>
          <w:gallery w:val="placeholder"/>
        </w:category>
        <w:types>
          <w:type w:val="bbPlcHdr"/>
        </w:types>
        <w:behaviors>
          <w:behavior w:val="content"/>
        </w:behaviors>
        <w:guid w:val="{03A249E1-0558-4C7E-B257-93B571D152CB}"/>
      </w:docPartPr>
      <w:docPartBody>
        <w:p w:rsidR="00D40214" w:rsidRDefault="008473E5" w:rsidP="008473E5">
          <w:pPr>
            <w:pStyle w:val="B951603386584DDBA5485CB4ED54FFBF"/>
          </w:pPr>
          <w:r w:rsidRPr="008D450B">
            <w:rPr>
              <w:rStyle w:val="Textedelespacerserv"/>
            </w:rPr>
            <w:t>Cliquez ou appuyez ici pour entrer du texte.</w:t>
          </w:r>
        </w:p>
      </w:docPartBody>
    </w:docPart>
    <w:docPart>
      <w:docPartPr>
        <w:name w:val="8EA2191F5D8648D1A1E42F2C742DC600"/>
        <w:category>
          <w:name w:val="Général"/>
          <w:gallery w:val="placeholder"/>
        </w:category>
        <w:types>
          <w:type w:val="bbPlcHdr"/>
        </w:types>
        <w:behaviors>
          <w:behavior w:val="content"/>
        </w:behaviors>
        <w:guid w:val="{37FCB6E6-A142-49C1-8881-13D9935B25F7}"/>
      </w:docPartPr>
      <w:docPartBody>
        <w:p w:rsidR="00D40214" w:rsidRDefault="008473E5" w:rsidP="008473E5">
          <w:pPr>
            <w:pStyle w:val="8EA2191F5D8648D1A1E42F2C742DC600"/>
          </w:pPr>
          <w:r w:rsidRPr="002E129C">
            <w:rPr>
              <w:rStyle w:val="Textedelespacerserv"/>
            </w:rPr>
            <w:t>Cliquez ou appuyez ici pour entrer du texte.</w:t>
          </w:r>
        </w:p>
      </w:docPartBody>
    </w:docPart>
    <w:docPart>
      <w:docPartPr>
        <w:name w:val="292B40B8D99E418CA6F8554D8C476729"/>
        <w:category>
          <w:name w:val="Général"/>
          <w:gallery w:val="placeholder"/>
        </w:category>
        <w:types>
          <w:type w:val="bbPlcHdr"/>
        </w:types>
        <w:behaviors>
          <w:behavior w:val="content"/>
        </w:behaviors>
        <w:guid w:val="{3B505053-4CA8-4A92-884E-789070FBB62F}"/>
      </w:docPartPr>
      <w:docPartBody>
        <w:p w:rsidR="00D40214" w:rsidRDefault="008473E5" w:rsidP="008473E5">
          <w:pPr>
            <w:pStyle w:val="292B40B8D99E418CA6F8554D8C476729"/>
          </w:pPr>
          <w:r w:rsidRPr="002E129C">
            <w:rPr>
              <w:rStyle w:val="Textedelespacerserv"/>
            </w:rPr>
            <w:t>Cliquez ou appuyez ici pour entrer du texte.</w:t>
          </w:r>
        </w:p>
      </w:docPartBody>
    </w:docPart>
    <w:docPart>
      <w:docPartPr>
        <w:name w:val="1AF6D52D670144CD8C796A3928E30B81"/>
        <w:category>
          <w:name w:val="Général"/>
          <w:gallery w:val="placeholder"/>
        </w:category>
        <w:types>
          <w:type w:val="bbPlcHdr"/>
        </w:types>
        <w:behaviors>
          <w:behavior w:val="content"/>
        </w:behaviors>
        <w:guid w:val="{A0851A0A-951F-4EAC-9BD7-B50657C9923F}"/>
      </w:docPartPr>
      <w:docPartBody>
        <w:p w:rsidR="00D40214" w:rsidRDefault="008473E5" w:rsidP="008473E5">
          <w:pPr>
            <w:pStyle w:val="1AF6D52D670144CD8C796A3928E30B81"/>
          </w:pPr>
          <w:r w:rsidRPr="002E129C">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x Sans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x Sans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4"/>
    <w:rsid w:val="00096E99"/>
    <w:rsid w:val="00296292"/>
    <w:rsid w:val="002969E1"/>
    <w:rsid w:val="00307910"/>
    <w:rsid w:val="00475652"/>
    <w:rsid w:val="004D7204"/>
    <w:rsid w:val="006F16EE"/>
    <w:rsid w:val="007776B9"/>
    <w:rsid w:val="007777E8"/>
    <w:rsid w:val="008473E5"/>
    <w:rsid w:val="009E515A"/>
    <w:rsid w:val="00A93A46"/>
    <w:rsid w:val="00AB24E8"/>
    <w:rsid w:val="00AF3E4C"/>
    <w:rsid w:val="00C064EB"/>
    <w:rsid w:val="00CF1556"/>
    <w:rsid w:val="00D40214"/>
    <w:rsid w:val="00D739B0"/>
    <w:rsid w:val="00DE3D3A"/>
    <w:rsid w:val="00F66829"/>
    <w:rsid w:val="00FC47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75652"/>
    <w:rPr>
      <w:color w:val="808080"/>
    </w:rPr>
  </w:style>
  <w:style w:type="paragraph" w:customStyle="1" w:styleId="7DAF8C6144D04B7A961C96F5C1CB0CA5">
    <w:name w:val="7DAF8C6144D04B7A961C96F5C1CB0CA5"/>
    <w:rsid w:val="008473E5"/>
  </w:style>
  <w:style w:type="paragraph" w:customStyle="1" w:styleId="C7E9DFEEAE9B495C8865AB5058FC9EC1">
    <w:name w:val="C7E9DFEEAE9B495C8865AB5058FC9EC1"/>
    <w:rsid w:val="008473E5"/>
  </w:style>
  <w:style w:type="paragraph" w:customStyle="1" w:styleId="B951603386584DDBA5485CB4ED54FFBF">
    <w:name w:val="B951603386584DDBA5485CB4ED54FFBF"/>
    <w:rsid w:val="008473E5"/>
  </w:style>
  <w:style w:type="paragraph" w:customStyle="1" w:styleId="8EA2191F5D8648D1A1E42F2C742DC600">
    <w:name w:val="8EA2191F5D8648D1A1E42F2C742DC600"/>
    <w:rsid w:val="008473E5"/>
  </w:style>
  <w:style w:type="paragraph" w:customStyle="1" w:styleId="292B40B8D99E418CA6F8554D8C476729">
    <w:name w:val="292B40B8D99E418CA6F8554D8C476729"/>
    <w:rsid w:val="008473E5"/>
  </w:style>
  <w:style w:type="paragraph" w:customStyle="1" w:styleId="1AF6D52D670144CD8C796A3928E30B81">
    <w:name w:val="1AF6D52D670144CD8C796A3928E30B81"/>
    <w:rsid w:val="00847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a8c8b545-8fa4-4ae5-b633-26ed32025cff" xsi:nil="true"/>
    <Self_Registration_Enabled xmlns="a8c8b545-8fa4-4ae5-b633-26ed32025cff" xsi:nil="true"/>
    <Is_Collaboration_Space_Locked xmlns="a8c8b545-8fa4-4ae5-b633-26ed32025cff" xsi:nil="true"/>
    <TeamsChannelId xmlns="a8c8b545-8fa4-4ae5-b633-26ed32025cff" xsi:nil="true"/>
    <NotebookType xmlns="a8c8b545-8fa4-4ae5-b633-26ed32025cff" xsi:nil="true"/>
    <Templates xmlns="a8c8b545-8fa4-4ae5-b633-26ed32025cff" xsi:nil="true"/>
    <TaxCatchAll xmlns="c5088815-e546-4910-a093-2c1ceb7e8103" xsi:nil="true"/>
    <AppVersion xmlns="a8c8b545-8fa4-4ae5-b633-26ed32025cff" xsi:nil="true"/>
    <Invited_Teachers xmlns="a8c8b545-8fa4-4ae5-b633-26ed32025cff" xsi:nil="true"/>
    <IsNotebookLocked xmlns="a8c8b545-8fa4-4ae5-b633-26ed32025cff" xsi:nil="true"/>
    <Owner xmlns="a8c8b545-8fa4-4ae5-b633-26ed32025cff">
      <UserInfo>
        <DisplayName/>
        <AccountId xsi:nil="true"/>
        <AccountType/>
      </UserInfo>
    </Owner>
    <Teachers xmlns="a8c8b545-8fa4-4ae5-b633-26ed32025cff">
      <UserInfo>
        <DisplayName/>
        <AccountId xsi:nil="true"/>
        <AccountType/>
      </UserInfo>
    </Teachers>
    <Students xmlns="a8c8b545-8fa4-4ae5-b633-26ed32025cff">
      <UserInfo>
        <DisplayName/>
        <AccountId xsi:nil="true"/>
        <AccountType/>
      </UserInfo>
    </Students>
    <Student_Groups xmlns="a8c8b545-8fa4-4ae5-b633-26ed32025cff">
      <UserInfo>
        <DisplayName/>
        <AccountId xsi:nil="true"/>
        <AccountType/>
      </UserInfo>
    </Student_Groups>
    <lcf76f155ced4ddcb4097134ff3c332f xmlns="a8c8b545-8fa4-4ae5-b633-26ed32025cff">
      <Terms xmlns="http://schemas.microsoft.com/office/infopath/2007/PartnerControls"/>
    </lcf76f155ced4ddcb4097134ff3c332f>
    <Has_Teacher_Only_SectionGroup xmlns="a8c8b545-8fa4-4ae5-b633-26ed32025cff" xsi:nil="true"/>
    <FolderType xmlns="a8c8b545-8fa4-4ae5-b633-26ed32025cff" xsi:nil="true"/>
    <CultureName xmlns="a8c8b545-8fa4-4ae5-b633-26ed32025cff" xsi:nil="true"/>
    <DefaultSectionNames xmlns="a8c8b545-8fa4-4ae5-b633-26ed32025cff" xsi:nil="true"/>
    <Invited_Students xmlns="a8c8b545-8fa4-4ae5-b633-26ed32025c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F3C55357F1142A1C16BF94DA07B1B" ma:contentTypeVersion="37" ma:contentTypeDescription="Crée un document." ma:contentTypeScope="" ma:versionID="0fb4f74376b3aca028960e7cd5348a3e">
  <xsd:schema xmlns:xsd="http://www.w3.org/2001/XMLSchema" xmlns:xs="http://www.w3.org/2001/XMLSchema" xmlns:p="http://schemas.microsoft.com/office/2006/metadata/properties" xmlns:ns2="a8c8b545-8fa4-4ae5-b633-26ed32025cff" xmlns:ns3="c5088815-e546-4910-a093-2c1ceb7e8103" targetNamespace="http://schemas.microsoft.com/office/2006/metadata/properties" ma:root="true" ma:fieldsID="0460bb3a2362ae3656cab338ac642d2d" ns2:_="" ns3:_="">
    <xsd:import namespace="a8c8b545-8fa4-4ae5-b633-26ed32025cff"/>
    <xsd:import namespace="c5088815-e546-4910-a093-2c1ceb7e8103"/>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8b545-8fa4-4ae5-b633-26ed32025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Balises d’images" ma:readOnly="false" ma:fieldId="{5cf76f15-5ced-4ddc-b409-7134ff3c332f}" ma:taxonomyMulti="true" ma:sspId="37d59920-1316-433a-974d-c0f1747c70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88815-e546-4910-a093-2c1ceb7e8103" elementFormDefault="qualified">
    <xsd:import namespace="http://schemas.microsoft.com/office/2006/documentManagement/types"/>
    <xsd:import namespace="http://schemas.microsoft.com/office/infopath/2007/PartnerControls"/>
    <xsd:element name="SharedWithUsers" ma:index="3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Partagé avec détails" ma:internalName="SharedWithDetails" ma:readOnly="true">
      <xsd:simpleType>
        <xsd:restriction base="dms:Note">
          <xsd:maxLength value="255"/>
        </xsd:restriction>
      </xsd:simpleType>
    </xsd:element>
    <xsd:element name="TaxCatchAll" ma:index="41" nillable="true" ma:displayName="Taxonomy Catch All Column" ma:hidden="true" ma:list="{bb88a64b-dbba-4a02-ba9e-e1b77b43e5f2}" ma:internalName="TaxCatchAll" ma:showField="CatchAllData" ma:web="c5088815-e546-4910-a093-2c1ceb7e8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3241-14CE-420E-B90D-835B4ECB1E45}">
  <ds:schemaRefs>
    <ds:schemaRef ds:uri="http://schemas.microsoft.com/office/2006/metadata/properties"/>
    <ds:schemaRef ds:uri="http://schemas.microsoft.com/office/infopath/2007/PartnerControls"/>
    <ds:schemaRef ds:uri="a8c8b545-8fa4-4ae5-b633-26ed32025cff"/>
    <ds:schemaRef ds:uri="c5088815-e546-4910-a093-2c1ceb7e8103"/>
  </ds:schemaRefs>
</ds:datastoreItem>
</file>

<file path=customXml/itemProps2.xml><?xml version="1.0" encoding="utf-8"?>
<ds:datastoreItem xmlns:ds="http://schemas.openxmlformats.org/officeDocument/2006/customXml" ds:itemID="{89BCECC2-C4E6-45E0-ADDB-059A40A4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8b545-8fa4-4ae5-b633-26ed32025cff"/>
    <ds:schemaRef ds:uri="c5088815-e546-4910-a093-2c1ceb7e8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650F6-F870-4435-9638-7DC01A9B528A}">
  <ds:schemaRefs>
    <ds:schemaRef ds:uri="http://schemas.microsoft.com/sharepoint/v3/contenttype/forms"/>
  </ds:schemaRefs>
</ds:datastoreItem>
</file>

<file path=customXml/itemProps4.xml><?xml version="1.0" encoding="utf-8"?>
<ds:datastoreItem xmlns:ds="http://schemas.openxmlformats.org/officeDocument/2006/customXml" ds:itemID="{6AFA8CFF-6327-4657-BA55-EEB2974D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4183</Words>
  <Characters>23134</Characters>
  <Application>Microsoft Office Word</Application>
  <DocSecurity>0</DocSecurity>
  <Lines>797</Lines>
  <Paragraphs>455</Paragraphs>
  <ScaleCrop>false</ScaleCrop>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lutte contre l’intimidation et la violence</dc:title>
  <dc:subject/>
  <dc:creator>Tremblay Mélanie</dc:creator>
  <cp:keywords/>
  <dc:description/>
  <cp:lastModifiedBy>Boileau Marilyne</cp:lastModifiedBy>
  <cp:revision>13</cp:revision>
  <cp:lastPrinted>2024-10-10T12:43:00Z</cp:lastPrinted>
  <dcterms:created xsi:type="dcterms:W3CDTF">2024-09-10T18:19:00Z</dcterms:created>
  <dcterms:modified xsi:type="dcterms:W3CDTF">2025-10-31T17:26:00Z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0x010100F6DF3C55357F1142A1C16BF94DA07B1B</vt:lpwstr>
  </property>
  <property fmtid="{D5CDD505-2E9C-101B-9397-08002B2CF9AE}" pid="3" name="MediaServiceImageTags">
    <vt:lpwstr/>
  </property>
</Properties>
</file>